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95D5B" w14:textId="77777777" w:rsidR="00F4553A" w:rsidRDefault="00F4553A" w:rsidP="00F4553A"/>
    <w:p w14:paraId="5D6F40CD" w14:textId="77777777" w:rsidR="00F4553A" w:rsidRDefault="00F4553A" w:rsidP="00F4553A">
      <w:r w:rsidRPr="00FD5F63">
        <w:rPr>
          <w:noProof/>
          <w:sz w:val="36"/>
          <w:szCs w:val="36"/>
        </w:rPr>
        <w:drawing>
          <wp:anchor distT="0" distB="0" distL="114300" distR="114300" simplePos="0" relativeHeight="251659264" behindDoc="1" locked="0" layoutInCell="1" allowOverlap="1" wp14:anchorId="4C320274" wp14:editId="359507AA">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3153D156" wp14:editId="77929C24">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DF35AE" w14:textId="77777777" w:rsidR="00F4553A" w:rsidRPr="001F1CE2" w:rsidRDefault="00F4553A" w:rsidP="00F4553A">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2F1B0152" w14:textId="77777777" w:rsidR="00F4553A" w:rsidRPr="001F1CE2" w:rsidRDefault="00F4553A" w:rsidP="00F4553A">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3D156"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15DF35AE" w14:textId="77777777" w:rsidR="00F4553A" w:rsidRPr="001F1CE2" w:rsidRDefault="00F4553A" w:rsidP="00F4553A">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2F1B0152" w14:textId="77777777" w:rsidR="00F4553A" w:rsidRPr="001F1CE2" w:rsidRDefault="00F4553A" w:rsidP="00F4553A">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1015E306" w14:textId="77777777" w:rsidR="00F4553A" w:rsidRDefault="00F4553A" w:rsidP="00F4553A"/>
    <w:p w14:paraId="32B31BE5" w14:textId="77777777" w:rsidR="00F4553A" w:rsidRDefault="00F4553A" w:rsidP="00F4553A">
      <w:pPr>
        <w:tabs>
          <w:tab w:val="left" w:pos="2060"/>
        </w:tabs>
        <w:rPr>
          <w:noProof/>
        </w:rPr>
      </w:pPr>
      <w:r>
        <w:tab/>
      </w:r>
    </w:p>
    <w:p w14:paraId="1C41FB4F" w14:textId="77777777" w:rsidR="00F4553A" w:rsidRDefault="00F4553A" w:rsidP="00F4553A">
      <w:pPr>
        <w:tabs>
          <w:tab w:val="left" w:pos="2060"/>
        </w:tabs>
        <w:rPr>
          <w:noProof/>
        </w:rPr>
      </w:pPr>
      <w:r>
        <w:rPr>
          <w:noProof/>
        </w:rPr>
        <w:drawing>
          <wp:anchor distT="0" distB="0" distL="114300" distR="114300" simplePos="0" relativeHeight="251662336" behindDoc="1" locked="0" layoutInCell="1" allowOverlap="1" wp14:anchorId="4E7D115B" wp14:editId="2F0FA8B3">
            <wp:simplePos x="0" y="0"/>
            <wp:positionH relativeFrom="page">
              <wp:align>center</wp:align>
            </wp:positionH>
            <wp:positionV relativeFrom="paragraph">
              <wp:posOffset>5715</wp:posOffset>
            </wp:positionV>
            <wp:extent cx="3200400" cy="2400691"/>
            <wp:effectExtent l="0" t="0" r="0" b="0"/>
            <wp:wrapTight wrapText="bothSides">
              <wp:wrapPolygon edited="0">
                <wp:start x="0" y="0"/>
                <wp:lineTo x="0" y="21429"/>
                <wp:lineTo x="21471" y="21429"/>
                <wp:lineTo x="2147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400691"/>
                    </a:xfrm>
                    <a:prstGeom prst="rect">
                      <a:avLst/>
                    </a:prstGeom>
                    <a:noFill/>
                    <a:ln>
                      <a:noFill/>
                    </a:ln>
                  </pic:spPr>
                </pic:pic>
              </a:graphicData>
            </a:graphic>
          </wp:anchor>
        </w:drawing>
      </w:r>
    </w:p>
    <w:p w14:paraId="2A52B462" w14:textId="77777777" w:rsidR="00F4553A" w:rsidRDefault="00F4553A" w:rsidP="00F4553A">
      <w:pPr>
        <w:tabs>
          <w:tab w:val="left" w:pos="2060"/>
        </w:tabs>
        <w:rPr>
          <w:noProof/>
        </w:rPr>
      </w:pPr>
    </w:p>
    <w:p w14:paraId="41DECD4C" w14:textId="77777777" w:rsidR="00F4553A" w:rsidRDefault="00F4553A" w:rsidP="00F4553A">
      <w:pPr>
        <w:tabs>
          <w:tab w:val="left" w:pos="2060"/>
        </w:tabs>
        <w:rPr>
          <w:noProof/>
        </w:rPr>
      </w:pPr>
    </w:p>
    <w:p w14:paraId="1B76B135" w14:textId="77777777" w:rsidR="00F4553A" w:rsidRDefault="00F4553A" w:rsidP="00F4553A">
      <w:pPr>
        <w:tabs>
          <w:tab w:val="left" w:pos="2060"/>
        </w:tabs>
        <w:rPr>
          <w:noProof/>
        </w:rPr>
      </w:pPr>
    </w:p>
    <w:p w14:paraId="3378F481" w14:textId="77777777" w:rsidR="00F4553A" w:rsidRDefault="00F4553A" w:rsidP="00F4553A">
      <w:pPr>
        <w:tabs>
          <w:tab w:val="left" w:pos="2060"/>
        </w:tabs>
        <w:rPr>
          <w:noProof/>
        </w:rPr>
      </w:pPr>
    </w:p>
    <w:p w14:paraId="4248BFD2" w14:textId="77777777" w:rsidR="00F4553A" w:rsidRDefault="00F4553A" w:rsidP="00F4553A">
      <w:pPr>
        <w:tabs>
          <w:tab w:val="left" w:pos="2060"/>
        </w:tabs>
        <w:rPr>
          <w:noProof/>
        </w:rPr>
      </w:pPr>
    </w:p>
    <w:p w14:paraId="7BF3B5A6" w14:textId="77777777" w:rsidR="00F4553A" w:rsidRDefault="00F4553A" w:rsidP="00F4553A">
      <w:pPr>
        <w:tabs>
          <w:tab w:val="left" w:pos="2060"/>
        </w:tabs>
        <w:rPr>
          <w:noProof/>
        </w:rPr>
      </w:pPr>
    </w:p>
    <w:p w14:paraId="4F8CA3C1" w14:textId="77777777" w:rsidR="00F4553A" w:rsidRDefault="00F4553A" w:rsidP="00F4553A">
      <w:pPr>
        <w:tabs>
          <w:tab w:val="left" w:pos="2060"/>
        </w:tabs>
        <w:rPr>
          <w:noProof/>
        </w:rPr>
      </w:pPr>
    </w:p>
    <w:p w14:paraId="61730618" w14:textId="77777777" w:rsidR="00F4553A" w:rsidRDefault="00F4553A" w:rsidP="00F4553A">
      <w:pPr>
        <w:tabs>
          <w:tab w:val="left" w:pos="2060"/>
        </w:tabs>
        <w:rPr>
          <w:noProof/>
        </w:rPr>
      </w:pPr>
    </w:p>
    <w:p w14:paraId="14BD9E8A" w14:textId="77777777" w:rsidR="00F4553A" w:rsidRDefault="00F4553A" w:rsidP="00F4553A">
      <w:pPr>
        <w:tabs>
          <w:tab w:val="left" w:pos="2060"/>
        </w:tabs>
        <w:rPr>
          <w:noProof/>
        </w:rPr>
      </w:pPr>
    </w:p>
    <w:p w14:paraId="4977C31D" w14:textId="77777777" w:rsidR="00F4553A" w:rsidRDefault="00F4553A" w:rsidP="00F4553A">
      <w:pPr>
        <w:tabs>
          <w:tab w:val="left" w:pos="2060"/>
        </w:tabs>
        <w:rPr>
          <w:noProof/>
        </w:rPr>
      </w:pPr>
    </w:p>
    <w:p w14:paraId="1285051B" w14:textId="77777777" w:rsidR="00F4553A" w:rsidRDefault="00F4553A" w:rsidP="00F4553A">
      <w:pPr>
        <w:tabs>
          <w:tab w:val="left" w:pos="2060"/>
        </w:tabs>
        <w:rPr>
          <w:noProof/>
        </w:rPr>
      </w:pPr>
    </w:p>
    <w:p w14:paraId="1421A0EC" w14:textId="77777777" w:rsidR="00F4553A" w:rsidRDefault="00F4553A" w:rsidP="00F4553A">
      <w:pPr>
        <w:tabs>
          <w:tab w:val="left" w:pos="2060"/>
        </w:tabs>
        <w:rPr>
          <w:noProof/>
        </w:rPr>
      </w:pPr>
    </w:p>
    <w:p w14:paraId="6927357B" w14:textId="77777777" w:rsidR="00F4553A" w:rsidRDefault="00F4553A" w:rsidP="00F4553A">
      <w:pPr>
        <w:tabs>
          <w:tab w:val="left" w:pos="2060"/>
        </w:tabs>
        <w:rPr>
          <w:noProof/>
        </w:rPr>
      </w:pPr>
    </w:p>
    <w:p w14:paraId="203B8EEB" w14:textId="77777777" w:rsidR="00F4553A" w:rsidRDefault="00F4553A" w:rsidP="00F4553A">
      <w:pPr>
        <w:tabs>
          <w:tab w:val="left" w:pos="2060"/>
        </w:tabs>
        <w:rPr>
          <w:noProof/>
        </w:rPr>
      </w:pPr>
    </w:p>
    <w:p w14:paraId="27E6A20B" w14:textId="77777777" w:rsidR="00F4553A" w:rsidRDefault="00F4553A" w:rsidP="00F4553A">
      <w:pPr>
        <w:tabs>
          <w:tab w:val="left" w:pos="2060"/>
        </w:tabs>
        <w:rPr>
          <w:noProof/>
        </w:rPr>
      </w:pPr>
    </w:p>
    <w:p w14:paraId="55E33D36" w14:textId="77777777" w:rsidR="00F4553A" w:rsidRDefault="00F4553A" w:rsidP="00F4553A">
      <w:pPr>
        <w:tabs>
          <w:tab w:val="left" w:pos="2060"/>
        </w:tabs>
        <w:rPr>
          <w:noProof/>
        </w:rPr>
      </w:pPr>
    </w:p>
    <w:p w14:paraId="09B029D2" w14:textId="77777777" w:rsidR="00F4553A" w:rsidRDefault="00F4553A" w:rsidP="00F4553A">
      <w:pPr>
        <w:tabs>
          <w:tab w:val="left" w:pos="2060"/>
        </w:tabs>
        <w:rPr>
          <w:noProof/>
        </w:rPr>
      </w:pPr>
    </w:p>
    <w:p w14:paraId="464111AA" w14:textId="77777777" w:rsidR="00F4553A" w:rsidRDefault="00F4553A" w:rsidP="00F4553A"/>
    <w:sdt>
      <w:sdtPr>
        <w:rPr>
          <w:rFonts w:asciiTheme="minorHAnsi" w:eastAsiaTheme="minorEastAsia" w:hAnsiTheme="minorHAnsi" w:cstheme="minorBidi"/>
          <w:b/>
          <w:bCs/>
          <w:caps/>
          <w:noProof/>
          <w:color w:val="auto"/>
          <w:sz w:val="21"/>
          <w:szCs w:val="21"/>
        </w:rPr>
        <w:id w:val="1980288472"/>
        <w:docPartObj>
          <w:docPartGallery w:val="Table of Contents"/>
          <w:docPartUnique/>
        </w:docPartObj>
      </w:sdtPr>
      <w:sdtEndPr>
        <w:rPr>
          <w:rFonts w:ascii="Calibri" w:hAnsi="Calibri" w:cs="Calibri"/>
        </w:rPr>
      </w:sdtEndPr>
      <w:sdtContent>
        <w:p w14:paraId="494F7F53" w14:textId="77777777" w:rsidR="00F4553A" w:rsidRDefault="00F4553A" w:rsidP="00F4553A">
          <w:pPr>
            <w:pStyle w:val="En-ttedetabledesmatires"/>
          </w:pPr>
          <w:r>
            <w:t>Table des matières</w:t>
          </w:r>
        </w:p>
        <w:p w14:paraId="09D46175" w14:textId="77777777" w:rsidR="00F4553A" w:rsidRPr="006722DB" w:rsidRDefault="00F4553A" w:rsidP="00F4553A">
          <w:pPr>
            <w:rPr>
              <w:lang w:eastAsia="fr-FR"/>
            </w:rPr>
          </w:pPr>
        </w:p>
        <w:p w14:paraId="36248702" w14:textId="4551F103" w:rsidR="00176777" w:rsidRPr="00176777" w:rsidRDefault="00F4553A">
          <w:pPr>
            <w:pStyle w:val="TM1"/>
            <w:rPr>
              <w:rFonts w:asciiTheme="minorHAnsi" w:hAnsiTheme="minorHAnsi" w:cstheme="minorBidi"/>
              <w:b w:val="0"/>
              <w:bCs w:val="0"/>
              <w:caps w:val="0"/>
              <w:sz w:val="22"/>
              <w:szCs w:val="22"/>
              <w:lang w:eastAsia="fr-FR"/>
            </w:rPr>
          </w:pPr>
          <w:r w:rsidRPr="00176777">
            <w:fldChar w:fldCharType="begin"/>
          </w:r>
          <w:r w:rsidRPr="00176777">
            <w:instrText>TOC \o "1-3" \h \z \u</w:instrText>
          </w:r>
          <w:r w:rsidRPr="00176777">
            <w:fldChar w:fldCharType="separate"/>
          </w:r>
          <w:hyperlink w:anchor="_Toc141349539" w:history="1">
            <w:r w:rsidR="00176777" w:rsidRPr="00176777">
              <w:rPr>
                <w:rStyle w:val="Lienhypertexte"/>
                <w:color w:val="auto"/>
              </w:rPr>
              <w:t>1.</w:t>
            </w:r>
            <w:r w:rsidR="00176777" w:rsidRPr="00176777">
              <w:rPr>
                <w:rFonts w:asciiTheme="minorHAnsi" w:hAnsiTheme="minorHAnsi" w:cstheme="minorBidi"/>
                <w:b w:val="0"/>
                <w:bCs w:val="0"/>
                <w:caps w:val="0"/>
                <w:sz w:val="22"/>
                <w:szCs w:val="22"/>
                <w:lang w:eastAsia="fr-FR"/>
              </w:rPr>
              <w:tab/>
            </w:r>
            <w:r w:rsidR="00176777" w:rsidRPr="00176777">
              <w:rPr>
                <w:rStyle w:val="Lienhypertexte"/>
                <w:color w:val="auto"/>
              </w:rPr>
              <w:t>Généralités</w:t>
            </w:r>
            <w:r w:rsidR="00176777" w:rsidRPr="00176777">
              <w:rPr>
                <w:webHidden/>
              </w:rPr>
              <w:tab/>
            </w:r>
            <w:r w:rsidR="00176777" w:rsidRPr="00176777">
              <w:rPr>
                <w:webHidden/>
              </w:rPr>
              <w:fldChar w:fldCharType="begin"/>
            </w:r>
            <w:r w:rsidR="00176777" w:rsidRPr="00176777">
              <w:rPr>
                <w:webHidden/>
              </w:rPr>
              <w:instrText xml:space="preserve"> PAGEREF _Toc141349539 \h </w:instrText>
            </w:r>
            <w:r w:rsidR="00176777" w:rsidRPr="00176777">
              <w:rPr>
                <w:webHidden/>
              </w:rPr>
            </w:r>
            <w:r w:rsidR="00176777" w:rsidRPr="00176777">
              <w:rPr>
                <w:webHidden/>
              </w:rPr>
              <w:fldChar w:fldCharType="separate"/>
            </w:r>
            <w:r w:rsidR="00176777" w:rsidRPr="00176777">
              <w:rPr>
                <w:webHidden/>
              </w:rPr>
              <w:t>3</w:t>
            </w:r>
            <w:r w:rsidR="00176777" w:rsidRPr="00176777">
              <w:rPr>
                <w:webHidden/>
              </w:rPr>
              <w:fldChar w:fldCharType="end"/>
            </w:r>
          </w:hyperlink>
        </w:p>
        <w:p w14:paraId="325C279A" w14:textId="627FB7E5" w:rsidR="00176777" w:rsidRPr="00176777" w:rsidRDefault="00176777">
          <w:pPr>
            <w:pStyle w:val="TM1"/>
            <w:rPr>
              <w:rFonts w:asciiTheme="minorHAnsi" w:hAnsiTheme="minorHAnsi" w:cstheme="minorBidi"/>
              <w:b w:val="0"/>
              <w:bCs w:val="0"/>
              <w:caps w:val="0"/>
              <w:sz w:val="22"/>
              <w:szCs w:val="22"/>
              <w:lang w:eastAsia="fr-FR"/>
            </w:rPr>
          </w:pPr>
          <w:hyperlink w:anchor="_Toc141349540" w:history="1">
            <w:r w:rsidRPr="00176777">
              <w:rPr>
                <w:rStyle w:val="Lienhypertexte"/>
                <w:color w:val="auto"/>
              </w:rPr>
              <w:t>2.</w:t>
            </w:r>
            <w:r w:rsidRPr="00176777">
              <w:rPr>
                <w:rFonts w:asciiTheme="minorHAnsi" w:hAnsiTheme="minorHAnsi" w:cstheme="minorBidi"/>
                <w:b w:val="0"/>
                <w:bCs w:val="0"/>
                <w:caps w:val="0"/>
                <w:sz w:val="22"/>
                <w:szCs w:val="22"/>
                <w:lang w:eastAsia="fr-FR"/>
              </w:rPr>
              <w:tab/>
            </w:r>
            <w:r w:rsidRPr="00176777">
              <w:rPr>
                <w:rStyle w:val="Lienhypertexte"/>
                <w:color w:val="auto"/>
              </w:rPr>
              <w:t>TECHNOLOGIE - AUTONOME</w:t>
            </w:r>
            <w:r w:rsidRPr="00176777">
              <w:rPr>
                <w:webHidden/>
              </w:rPr>
              <w:tab/>
            </w:r>
            <w:r w:rsidRPr="00176777">
              <w:rPr>
                <w:webHidden/>
              </w:rPr>
              <w:fldChar w:fldCharType="begin"/>
            </w:r>
            <w:r w:rsidRPr="00176777">
              <w:rPr>
                <w:webHidden/>
              </w:rPr>
              <w:instrText xml:space="preserve"> PAGEREF _Toc141349540 \h </w:instrText>
            </w:r>
            <w:r w:rsidRPr="00176777">
              <w:rPr>
                <w:webHidden/>
              </w:rPr>
            </w:r>
            <w:r w:rsidRPr="00176777">
              <w:rPr>
                <w:webHidden/>
              </w:rPr>
              <w:fldChar w:fldCharType="separate"/>
            </w:r>
            <w:r w:rsidRPr="00176777">
              <w:rPr>
                <w:webHidden/>
              </w:rPr>
              <w:t>7</w:t>
            </w:r>
            <w:r w:rsidRPr="00176777">
              <w:rPr>
                <w:webHidden/>
              </w:rPr>
              <w:fldChar w:fldCharType="end"/>
            </w:r>
          </w:hyperlink>
        </w:p>
        <w:p w14:paraId="14680A8D" w14:textId="130117B7" w:rsidR="00176777" w:rsidRPr="00176777" w:rsidRDefault="00176777">
          <w:pPr>
            <w:pStyle w:val="TM2"/>
            <w:rPr>
              <w:rFonts w:asciiTheme="minorHAnsi" w:hAnsiTheme="minorHAnsi" w:cstheme="minorBidi"/>
              <w:color w:val="auto"/>
              <w:sz w:val="22"/>
              <w:szCs w:val="22"/>
              <w:lang w:eastAsia="fr-FR"/>
            </w:rPr>
          </w:pPr>
          <w:hyperlink w:anchor="_Toc141349541" w:history="1">
            <w:r w:rsidRPr="00176777">
              <w:rPr>
                <w:rStyle w:val="Lienhypertexte"/>
                <w:color w:val="auto"/>
              </w:rPr>
              <w:t>2.1.</w:t>
            </w:r>
            <w:r w:rsidRPr="00176777">
              <w:rPr>
                <w:rFonts w:asciiTheme="minorHAnsi" w:hAnsiTheme="minorHAnsi" w:cstheme="minorBidi"/>
                <w:color w:val="auto"/>
                <w:sz w:val="22"/>
                <w:szCs w:val="22"/>
                <w:lang w:eastAsia="fr-FR"/>
              </w:rPr>
              <w:tab/>
            </w:r>
            <w:r w:rsidRPr="00176777">
              <w:rPr>
                <w:rStyle w:val="Lienhypertexte"/>
                <w:color w:val="auto"/>
              </w:rPr>
              <w:t>PHARE (Ambiance)</w:t>
            </w:r>
            <w:r w:rsidRPr="00176777">
              <w:rPr>
                <w:webHidden/>
                <w:color w:val="auto"/>
              </w:rPr>
              <w:tab/>
            </w:r>
            <w:r w:rsidRPr="00176777">
              <w:rPr>
                <w:webHidden/>
                <w:color w:val="auto"/>
              </w:rPr>
              <w:fldChar w:fldCharType="begin"/>
            </w:r>
            <w:r w:rsidRPr="00176777">
              <w:rPr>
                <w:webHidden/>
                <w:color w:val="auto"/>
              </w:rPr>
              <w:instrText xml:space="preserve"> PAGEREF _Toc141349541 \h </w:instrText>
            </w:r>
            <w:r w:rsidRPr="00176777">
              <w:rPr>
                <w:webHidden/>
                <w:color w:val="auto"/>
              </w:rPr>
            </w:r>
            <w:r w:rsidRPr="00176777">
              <w:rPr>
                <w:webHidden/>
                <w:color w:val="auto"/>
              </w:rPr>
              <w:fldChar w:fldCharType="separate"/>
            </w:r>
            <w:r w:rsidRPr="00176777">
              <w:rPr>
                <w:webHidden/>
                <w:color w:val="auto"/>
              </w:rPr>
              <w:t>7</w:t>
            </w:r>
            <w:r w:rsidRPr="00176777">
              <w:rPr>
                <w:webHidden/>
                <w:color w:val="auto"/>
              </w:rPr>
              <w:fldChar w:fldCharType="end"/>
            </w:r>
          </w:hyperlink>
        </w:p>
        <w:p w14:paraId="76698143" w14:textId="23009D74" w:rsidR="00176777" w:rsidRPr="00176777" w:rsidRDefault="00176777">
          <w:pPr>
            <w:pStyle w:val="TM1"/>
            <w:rPr>
              <w:rFonts w:asciiTheme="minorHAnsi" w:hAnsiTheme="minorHAnsi" w:cstheme="minorBidi"/>
              <w:b w:val="0"/>
              <w:bCs w:val="0"/>
              <w:caps w:val="0"/>
              <w:sz w:val="22"/>
              <w:szCs w:val="22"/>
              <w:lang w:eastAsia="fr-FR"/>
            </w:rPr>
          </w:pPr>
          <w:hyperlink w:anchor="_Toc141349542" w:history="1">
            <w:r w:rsidRPr="00176777">
              <w:rPr>
                <w:rStyle w:val="Lienhypertexte"/>
                <w:color w:val="auto"/>
              </w:rPr>
              <w:t>3.</w:t>
            </w:r>
            <w:r w:rsidRPr="00176777">
              <w:rPr>
                <w:rFonts w:asciiTheme="minorHAnsi" w:hAnsiTheme="minorHAnsi" w:cstheme="minorBidi"/>
                <w:b w:val="0"/>
                <w:bCs w:val="0"/>
                <w:caps w:val="0"/>
                <w:sz w:val="22"/>
                <w:szCs w:val="22"/>
                <w:lang w:eastAsia="fr-FR"/>
              </w:rPr>
              <w:tab/>
            </w:r>
            <w:r w:rsidRPr="00176777">
              <w:rPr>
                <w:rStyle w:val="Lienhypertexte"/>
                <w:color w:val="auto"/>
              </w:rPr>
              <w:t>TECHNOLOGIE – ADRESSABLE</w:t>
            </w:r>
            <w:r w:rsidRPr="00176777">
              <w:rPr>
                <w:webHidden/>
              </w:rPr>
              <w:tab/>
            </w:r>
            <w:r w:rsidRPr="00176777">
              <w:rPr>
                <w:webHidden/>
              </w:rPr>
              <w:fldChar w:fldCharType="begin"/>
            </w:r>
            <w:r w:rsidRPr="00176777">
              <w:rPr>
                <w:webHidden/>
              </w:rPr>
              <w:instrText xml:space="preserve"> PAGEREF _Toc141349542 \h </w:instrText>
            </w:r>
            <w:r w:rsidRPr="00176777">
              <w:rPr>
                <w:webHidden/>
              </w:rPr>
            </w:r>
            <w:r w:rsidRPr="00176777">
              <w:rPr>
                <w:webHidden/>
              </w:rPr>
              <w:fldChar w:fldCharType="separate"/>
            </w:r>
            <w:r w:rsidRPr="00176777">
              <w:rPr>
                <w:webHidden/>
              </w:rPr>
              <w:t>8</w:t>
            </w:r>
            <w:r w:rsidRPr="00176777">
              <w:rPr>
                <w:webHidden/>
              </w:rPr>
              <w:fldChar w:fldCharType="end"/>
            </w:r>
          </w:hyperlink>
        </w:p>
        <w:p w14:paraId="4890D077" w14:textId="36B56A10" w:rsidR="00176777" w:rsidRPr="00176777" w:rsidRDefault="00176777">
          <w:pPr>
            <w:pStyle w:val="TM2"/>
            <w:rPr>
              <w:rFonts w:asciiTheme="minorHAnsi" w:hAnsiTheme="minorHAnsi" w:cstheme="minorBidi"/>
              <w:color w:val="auto"/>
              <w:sz w:val="22"/>
              <w:szCs w:val="22"/>
              <w:lang w:eastAsia="fr-FR"/>
            </w:rPr>
          </w:pPr>
          <w:hyperlink w:anchor="_Toc141349543" w:history="1">
            <w:r w:rsidRPr="00176777">
              <w:rPr>
                <w:rStyle w:val="Lienhypertexte"/>
                <w:color w:val="auto"/>
              </w:rPr>
              <w:t>3.1.</w:t>
            </w:r>
            <w:r w:rsidRPr="00176777">
              <w:rPr>
                <w:rFonts w:asciiTheme="minorHAnsi" w:hAnsiTheme="minorHAnsi" w:cstheme="minorBidi"/>
                <w:color w:val="auto"/>
                <w:sz w:val="22"/>
                <w:szCs w:val="22"/>
                <w:lang w:eastAsia="fr-FR"/>
              </w:rPr>
              <w:tab/>
            </w:r>
            <w:r w:rsidRPr="00176777">
              <w:rPr>
                <w:rStyle w:val="Lienhypertexte"/>
                <w:color w:val="auto"/>
              </w:rPr>
              <w:t>Système Adressable - DiCUBE</w:t>
            </w:r>
            <w:r w:rsidRPr="00176777">
              <w:rPr>
                <w:webHidden/>
                <w:color w:val="auto"/>
              </w:rPr>
              <w:tab/>
            </w:r>
            <w:r w:rsidRPr="00176777">
              <w:rPr>
                <w:webHidden/>
                <w:color w:val="auto"/>
              </w:rPr>
              <w:fldChar w:fldCharType="begin"/>
            </w:r>
            <w:r w:rsidRPr="00176777">
              <w:rPr>
                <w:webHidden/>
                <w:color w:val="auto"/>
              </w:rPr>
              <w:instrText xml:space="preserve"> PAGEREF _Toc141349543 \h </w:instrText>
            </w:r>
            <w:r w:rsidRPr="00176777">
              <w:rPr>
                <w:webHidden/>
                <w:color w:val="auto"/>
              </w:rPr>
            </w:r>
            <w:r w:rsidRPr="00176777">
              <w:rPr>
                <w:webHidden/>
                <w:color w:val="auto"/>
              </w:rPr>
              <w:fldChar w:fldCharType="separate"/>
            </w:r>
            <w:r w:rsidRPr="00176777">
              <w:rPr>
                <w:webHidden/>
                <w:color w:val="auto"/>
              </w:rPr>
              <w:t>8</w:t>
            </w:r>
            <w:r w:rsidRPr="00176777">
              <w:rPr>
                <w:webHidden/>
                <w:color w:val="auto"/>
              </w:rPr>
              <w:fldChar w:fldCharType="end"/>
            </w:r>
          </w:hyperlink>
        </w:p>
        <w:p w14:paraId="769A3912" w14:textId="1E43026F" w:rsidR="00176777" w:rsidRPr="00176777" w:rsidRDefault="00176777">
          <w:pPr>
            <w:pStyle w:val="TM2"/>
            <w:rPr>
              <w:rFonts w:asciiTheme="minorHAnsi" w:hAnsiTheme="minorHAnsi" w:cstheme="minorBidi"/>
              <w:color w:val="auto"/>
              <w:sz w:val="22"/>
              <w:szCs w:val="22"/>
              <w:lang w:eastAsia="fr-FR"/>
            </w:rPr>
          </w:pPr>
          <w:hyperlink w:anchor="_Toc141349544" w:history="1">
            <w:r w:rsidRPr="00176777">
              <w:rPr>
                <w:rStyle w:val="Lienhypertexte"/>
                <w:color w:val="auto"/>
              </w:rPr>
              <w:t>3.2.</w:t>
            </w:r>
            <w:r w:rsidRPr="00176777">
              <w:rPr>
                <w:rFonts w:asciiTheme="minorHAnsi" w:hAnsiTheme="minorHAnsi" w:cstheme="minorBidi"/>
                <w:color w:val="auto"/>
                <w:sz w:val="22"/>
                <w:szCs w:val="22"/>
                <w:lang w:eastAsia="fr-FR"/>
              </w:rPr>
              <w:tab/>
            </w:r>
            <w:r w:rsidRPr="00176777">
              <w:rPr>
                <w:rStyle w:val="Lienhypertexte"/>
                <w:color w:val="auto"/>
              </w:rPr>
              <w:t>PHARE (Ambiance)</w:t>
            </w:r>
            <w:r w:rsidRPr="00176777">
              <w:rPr>
                <w:webHidden/>
                <w:color w:val="auto"/>
              </w:rPr>
              <w:tab/>
            </w:r>
            <w:r w:rsidRPr="00176777">
              <w:rPr>
                <w:webHidden/>
                <w:color w:val="auto"/>
              </w:rPr>
              <w:fldChar w:fldCharType="begin"/>
            </w:r>
            <w:r w:rsidRPr="00176777">
              <w:rPr>
                <w:webHidden/>
                <w:color w:val="auto"/>
              </w:rPr>
              <w:instrText xml:space="preserve"> PAGEREF _Toc141349544 \h </w:instrText>
            </w:r>
            <w:r w:rsidRPr="00176777">
              <w:rPr>
                <w:webHidden/>
                <w:color w:val="auto"/>
              </w:rPr>
            </w:r>
            <w:r w:rsidRPr="00176777">
              <w:rPr>
                <w:webHidden/>
                <w:color w:val="auto"/>
              </w:rPr>
              <w:fldChar w:fldCharType="separate"/>
            </w:r>
            <w:r w:rsidRPr="00176777">
              <w:rPr>
                <w:webHidden/>
                <w:color w:val="auto"/>
              </w:rPr>
              <w:t>12</w:t>
            </w:r>
            <w:r w:rsidRPr="00176777">
              <w:rPr>
                <w:webHidden/>
                <w:color w:val="auto"/>
              </w:rPr>
              <w:fldChar w:fldCharType="end"/>
            </w:r>
          </w:hyperlink>
        </w:p>
        <w:p w14:paraId="158C718F" w14:textId="2866B549" w:rsidR="00176777" w:rsidRPr="00176777" w:rsidRDefault="00176777">
          <w:pPr>
            <w:pStyle w:val="TM1"/>
            <w:rPr>
              <w:rFonts w:asciiTheme="minorHAnsi" w:hAnsiTheme="minorHAnsi" w:cstheme="minorBidi"/>
              <w:b w:val="0"/>
              <w:bCs w:val="0"/>
              <w:caps w:val="0"/>
              <w:sz w:val="22"/>
              <w:szCs w:val="22"/>
              <w:lang w:eastAsia="fr-FR"/>
            </w:rPr>
          </w:pPr>
          <w:hyperlink w:anchor="_Toc141349545" w:history="1">
            <w:r w:rsidRPr="00176777">
              <w:rPr>
                <w:rStyle w:val="Lienhypertexte"/>
                <w:color w:val="auto"/>
              </w:rPr>
              <w:t>4.</w:t>
            </w:r>
            <w:r w:rsidRPr="00176777">
              <w:rPr>
                <w:rFonts w:asciiTheme="minorHAnsi" w:hAnsiTheme="minorHAnsi" w:cstheme="minorBidi"/>
                <w:b w:val="0"/>
                <w:bCs w:val="0"/>
                <w:caps w:val="0"/>
                <w:sz w:val="22"/>
                <w:szCs w:val="22"/>
                <w:lang w:eastAsia="fr-FR"/>
              </w:rPr>
              <w:tab/>
            </w:r>
            <w:r w:rsidRPr="00176777">
              <w:rPr>
                <w:rStyle w:val="Lienhypertexte"/>
                <w:color w:val="auto"/>
              </w:rPr>
              <w:t>TECHNOLOGIE – SOURCE CENTRALE</w:t>
            </w:r>
            <w:r w:rsidRPr="00176777">
              <w:rPr>
                <w:webHidden/>
              </w:rPr>
              <w:tab/>
            </w:r>
            <w:r w:rsidRPr="00176777">
              <w:rPr>
                <w:webHidden/>
              </w:rPr>
              <w:fldChar w:fldCharType="begin"/>
            </w:r>
            <w:r w:rsidRPr="00176777">
              <w:rPr>
                <w:webHidden/>
              </w:rPr>
              <w:instrText xml:space="preserve"> PAGEREF _Toc141349545 \h </w:instrText>
            </w:r>
            <w:r w:rsidRPr="00176777">
              <w:rPr>
                <w:webHidden/>
              </w:rPr>
            </w:r>
            <w:r w:rsidRPr="00176777">
              <w:rPr>
                <w:webHidden/>
              </w:rPr>
              <w:fldChar w:fldCharType="separate"/>
            </w:r>
            <w:r w:rsidRPr="00176777">
              <w:rPr>
                <w:webHidden/>
              </w:rPr>
              <w:t>13</w:t>
            </w:r>
            <w:r w:rsidRPr="00176777">
              <w:rPr>
                <w:webHidden/>
              </w:rPr>
              <w:fldChar w:fldCharType="end"/>
            </w:r>
          </w:hyperlink>
        </w:p>
        <w:p w14:paraId="47ED44E7" w14:textId="2F78307F" w:rsidR="00176777" w:rsidRPr="00176777" w:rsidRDefault="00176777">
          <w:pPr>
            <w:pStyle w:val="TM2"/>
            <w:rPr>
              <w:rFonts w:asciiTheme="minorHAnsi" w:hAnsiTheme="minorHAnsi" w:cstheme="minorBidi"/>
              <w:color w:val="auto"/>
              <w:sz w:val="22"/>
              <w:szCs w:val="22"/>
              <w:lang w:eastAsia="fr-FR"/>
            </w:rPr>
          </w:pPr>
          <w:hyperlink w:anchor="_Toc141349546" w:history="1">
            <w:r w:rsidRPr="00176777">
              <w:rPr>
                <w:rStyle w:val="Lienhypertexte"/>
                <w:color w:val="auto"/>
              </w:rPr>
              <w:t>4.1.</w:t>
            </w:r>
            <w:r w:rsidRPr="00176777">
              <w:rPr>
                <w:rFonts w:asciiTheme="minorHAnsi" w:hAnsiTheme="minorHAnsi" w:cstheme="minorBidi"/>
                <w:color w:val="auto"/>
                <w:sz w:val="22"/>
                <w:szCs w:val="22"/>
                <w:lang w:eastAsia="fr-FR"/>
              </w:rPr>
              <w:tab/>
            </w:r>
            <w:r w:rsidRPr="00176777">
              <w:rPr>
                <w:rStyle w:val="Lienhypertexte"/>
                <w:color w:val="auto"/>
              </w:rPr>
              <w:t>SOURCE - ONDULEUR</w:t>
            </w:r>
            <w:r w:rsidRPr="00176777">
              <w:rPr>
                <w:webHidden/>
                <w:color w:val="auto"/>
              </w:rPr>
              <w:tab/>
            </w:r>
            <w:r w:rsidRPr="00176777">
              <w:rPr>
                <w:webHidden/>
                <w:color w:val="auto"/>
              </w:rPr>
              <w:fldChar w:fldCharType="begin"/>
            </w:r>
            <w:r w:rsidRPr="00176777">
              <w:rPr>
                <w:webHidden/>
                <w:color w:val="auto"/>
              </w:rPr>
              <w:instrText xml:space="preserve"> PAGEREF _Toc141349546 \h </w:instrText>
            </w:r>
            <w:r w:rsidRPr="00176777">
              <w:rPr>
                <w:webHidden/>
                <w:color w:val="auto"/>
              </w:rPr>
            </w:r>
            <w:r w:rsidRPr="00176777">
              <w:rPr>
                <w:webHidden/>
                <w:color w:val="auto"/>
              </w:rPr>
              <w:fldChar w:fldCharType="separate"/>
            </w:r>
            <w:r w:rsidRPr="00176777">
              <w:rPr>
                <w:webHidden/>
                <w:color w:val="auto"/>
              </w:rPr>
              <w:t>13</w:t>
            </w:r>
            <w:r w:rsidRPr="00176777">
              <w:rPr>
                <w:webHidden/>
                <w:color w:val="auto"/>
              </w:rPr>
              <w:fldChar w:fldCharType="end"/>
            </w:r>
          </w:hyperlink>
        </w:p>
        <w:p w14:paraId="74793678" w14:textId="38CDAED6" w:rsidR="00176777" w:rsidRPr="00176777" w:rsidRDefault="00176777">
          <w:pPr>
            <w:pStyle w:val="TM2"/>
            <w:rPr>
              <w:rFonts w:asciiTheme="minorHAnsi" w:hAnsiTheme="minorHAnsi" w:cstheme="minorBidi"/>
              <w:color w:val="auto"/>
              <w:sz w:val="22"/>
              <w:szCs w:val="22"/>
              <w:lang w:eastAsia="fr-FR"/>
            </w:rPr>
          </w:pPr>
          <w:hyperlink w:anchor="_Toc141349547" w:history="1">
            <w:r w:rsidRPr="00176777">
              <w:rPr>
                <w:rStyle w:val="Lienhypertexte"/>
                <w:color w:val="auto"/>
              </w:rPr>
              <w:t>4.2.</w:t>
            </w:r>
            <w:r w:rsidRPr="00176777">
              <w:rPr>
                <w:rFonts w:asciiTheme="minorHAnsi" w:hAnsiTheme="minorHAnsi" w:cstheme="minorBidi"/>
                <w:color w:val="auto"/>
                <w:sz w:val="22"/>
                <w:szCs w:val="22"/>
                <w:lang w:eastAsia="fr-FR"/>
              </w:rPr>
              <w:tab/>
            </w:r>
            <w:r w:rsidRPr="00176777">
              <w:rPr>
                <w:rStyle w:val="Lienhypertexte"/>
                <w:color w:val="auto"/>
              </w:rPr>
              <w:t>PHARE (Ambiance)</w:t>
            </w:r>
            <w:r w:rsidRPr="00176777">
              <w:rPr>
                <w:webHidden/>
                <w:color w:val="auto"/>
              </w:rPr>
              <w:tab/>
            </w:r>
            <w:r w:rsidRPr="00176777">
              <w:rPr>
                <w:webHidden/>
                <w:color w:val="auto"/>
              </w:rPr>
              <w:fldChar w:fldCharType="begin"/>
            </w:r>
            <w:r w:rsidRPr="00176777">
              <w:rPr>
                <w:webHidden/>
                <w:color w:val="auto"/>
              </w:rPr>
              <w:instrText xml:space="preserve"> PAGEREF _Toc141349547 \h </w:instrText>
            </w:r>
            <w:r w:rsidRPr="00176777">
              <w:rPr>
                <w:webHidden/>
                <w:color w:val="auto"/>
              </w:rPr>
            </w:r>
            <w:r w:rsidRPr="00176777">
              <w:rPr>
                <w:webHidden/>
                <w:color w:val="auto"/>
              </w:rPr>
              <w:fldChar w:fldCharType="separate"/>
            </w:r>
            <w:r w:rsidRPr="00176777">
              <w:rPr>
                <w:webHidden/>
                <w:color w:val="auto"/>
              </w:rPr>
              <w:t>15</w:t>
            </w:r>
            <w:r w:rsidRPr="00176777">
              <w:rPr>
                <w:webHidden/>
                <w:color w:val="auto"/>
              </w:rPr>
              <w:fldChar w:fldCharType="end"/>
            </w:r>
          </w:hyperlink>
        </w:p>
        <w:p w14:paraId="692B90A7" w14:textId="147F01D8" w:rsidR="00176777" w:rsidRPr="00176777" w:rsidRDefault="00176777">
          <w:pPr>
            <w:pStyle w:val="TM1"/>
            <w:rPr>
              <w:rFonts w:asciiTheme="minorHAnsi" w:hAnsiTheme="minorHAnsi" w:cstheme="minorBidi"/>
              <w:b w:val="0"/>
              <w:bCs w:val="0"/>
              <w:caps w:val="0"/>
              <w:sz w:val="22"/>
              <w:szCs w:val="22"/>
              <w:lang w:eastAsia="fr-FR"/>
            </w:rPr>
          </w:pPr>
          <w:hyperlink w:anchor="_Toc141349548" w:history="1">
            <w:r w:rsidRPr="00176777">
              <w:rPr>
                <w:rStyle w:val="Lienhypertexte"/>
                <w:color w:val="auto"/>
              </w:rPr>
              <w:t>5.</w:t>
            </w:r>
            <w:r w:rsidRPr="00176777">
              <w:rPr>
                <w:rFonts w:asciiTheme="minorHAnsi" w:hAnsiTheme="minorHAnsi" w:cstheme="minorBidi"/>
                <w:b w:val="0"/>
                <w:bCs w:val="0"/>
                <w:caps w:val="0"/>
                <w:sz w:val="22"/>
                <w:szCs w:val="22"/>
                <w:lang w:eastAsia="fr-FR"/>
              </w:rPr>
              <w:tab/>
            </w:r>
            <w:r w:rsidRPr="00176777">
              <w:rPr>
                <w:rStyle w:val="Lienhypertexte"/>
                <w:color w:val="auto"/>
              </w:rPr>
              <w:t>TOUTES NOS SOLUTIONS</w:t>
            </w:r>
            <w:r w:rsidRPr="00176777">
              <w:rPr>
                <w:webHidden/>
              </w:rPr>
              <w:tab/>
            </w:r>
            <w:r w:rsidRPr="00176777">
              <w:rPr>
                <w:webHidden/>
              </w:rPr>
              <w:fldChar w:fldCharType="begin"/>
            </w:r>
            <w:r w:rsidRPr="00176777">
              <w:rPr>
                <w:webHidden/>
              </w:rPr>
              <w:instrText xml:space="preserve"> PAGEREF _Toc141349548 \h </w:instrText>
            </w:r>
            <w:r w:rsidRPr="00176777">
              <w:rPr>
                <w:webHidden/>
              </w:rPr>
            </w:r>
            <w:r w:rsidRPr="00176777">
              <w:rPr>
                <w:webHidden/>
              </w:rPr>
              <w:fldChar w:fldCharType="separate"/>
            </w:r>
            <w:r w:rsidRPr="00176777">
              <w:rPr>
                <w:webHidden/>
              </w:rPr>
              <w:t>16</w:t>
            </w:r>
            <w:r w:rsidRPr="00176777">
              <w:rPr>
                <w:webHidden/>
              </w:rPr>
              <w:fldChar w:fldCharType="end"/>
            </w:r>
          </w:hyperlink>
        </w:p>
        <w:p w14:paraId="0E68FA93" w14:textId="475948A2" w:rsidR="00F4553A" w:rsidRDefault="00F4553A" w:rsidP="00F4553A">
          <w:pPr>
            <w:pStyle w:val="TM1"/>
          </w:pPr>
          <w:r w:rsidRPr="00176777">
            <w:fldChar w:fldCharType="end"/>
          </w:r>
        </w:p>
      </w:sdtContent>
    </w:sdt>
    <w:p w14:paraId="6C619664" w14:textId="77777777" w:rsidR="00F4553A" w:rsidRDefault="00F4553A" w:rsidP="00F4553A"/>
    <w:p w14:paraId="76D374FC" w14:textId="77777777" w:rsidR="00F4553A" w:rsidRDefault="00F4553A" w:rsidP="00F4553A"/>
    <w:p w14:paraId="293BCEBA" w14:textId="77777777" w:rsidR="00F4553A" w:rsidRDefault="00F4553A" w:rsidP="00F4553A"/>
    <w:p w14:paraId="76766DB0" w14:textId="77777777" w:rsidR="00F4553A" w:rsidRDefault="00F4553A" w:rsidP="00F4553A"/>
    <w:p w14:paraId="385AFB04" w14:textId="77777777" w:rsidR="00F4553A" w:rsidRDefault="00F4553A" w:rsidP="00F4553A"/>
    <w:p w14:paraId="155C8885" w14:textId="77777777" w:rsidR="00F4553A" w:rsidRDefault="00F4553A" w:rsidP="00F4553A"/>
    <w:p w14:paraId="19EE1569" w14:textId="77777777" w:rsidR="00F4553A" w:rsidRDefault="00F4553A" w:rsidP="00F4553A"/>
    <w:p w14:paraId="5DB80E5F" w14:textId="77777777" w:rsidR="00F4553A" w:rsidRDefault="00F4553A" w:rsidP="00F4553A"/>
    <w:p w14:paraId="790C394F" w14:textId="77777777" w:rsidR="00F4553A" w:rsidRDefault="00F4553A" w:rsidP="00F4553A"/>
    <w:p w14:paraId="64FF93FE" w14:textId="77777777" w:rsidR="00F4553A" w:rsidRDefault="00F4553A" w:rsidP="00F4553A"/>
    <w:p w14:paraId="3BDD60B3" w14:textId="77777777" w:rsidR="00F4553A" w:rsidRDefault="00F4553A" w:rsidP="00F4553A"/>
    <w:p w14:paraId="36D37C4F" w14:textId="77777777" w:rsidR="00F4553A" w:rsidRDefault="00F4553A" w:rsidP="00F4553A"/>
    <w:p w14:paraId="4DC6A357" w14:textId="77777777" w:rsidR="00F4553A" w:rsidRDefault="00F4553A" w:rsidP="00F4553A"/>
    <w:p w14:paraId="58752F20" w14:textId="77777777" w:rsidR="00F4553A" w:rsidRPr="000E1FE4" w:rsidRDefault="00F4553A" w:rsidP="00F4553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0" w:name="_Toc141175801"/>
      <w:bookmarkStart w:id="1" w:name="_Hlk141085909"/>
      <w:bookmarkStart w:id="2" w:name="_Toc141349539"/>
      <w:r w:rsidRPr="000E1FE4">
        <w:rPr>
          <w:rFonts w:ascii="Calibri" w:hAnsi="Calibri" w:cs="Calibri"/>
          <w:caps/>
          <w:color w:val="538135" w:themeColor="accent6" w:themeShade="BF"/>
          <w:sz w:val="28"/>
          <w:szCs w:val="28"/>
        </w:rPr>
        <w:t>Généralités</w:t>
      </w:r>
      <w:bookmarkEnd w:id="0"/>
      <w:bookmarkEnd w:id="2"/>
    </w:p>
    <w:p w14:paraId="229DB565" w14:textId="77777777" w:rsidR="00F4553A" w:rsidRPr="000C730A" w:rsidRDefault="00F4553A" w:rsidP="00F4553A">
      <w:pPr>
        <w:spacing w:line="240" w:lineRule="atLeast"/>
        <w:rPr>
          <w:rFonts w:ascii="Calibri" w:hAnsi="Calibri" w:cs="Calibri"/>
          <w:sz w:val="22"/>
          <w:szCs w:val="22"/>
        </w:rPr>
      </w:pPr>
    </w:p>
    <w:p w14:paraId="1744A435" w14:textId="77777777" w:rsidR="00F4553A" w:rsidRPr="001D6470" w:rsidRDefault="00F4553A" w:rsidP="00F4553A">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3F5C47CA" w14:textId="77777777" w:rsidR="00F4553A" w:rsidRPr="00190F37" w:rsidRDefault="00F4553A" w:rsidP="00F4553A">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523AF59C" w14:textId="77777777" w:rsidR="00F4553A" w:rsidRPr="00190F37" w:rsidRDefault="00F4553A" w:rsidP="00F4553A">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3AED4AB9" w14:textId="77777777" w:rsidR="00F4553A" w:rsidRPr="00190F37" w:rsidRDefault="00F4553A" w:rsidP="00F4553A">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3C586802" w14:textId="77777777" w:rsidR="00F4553A" w:rsidRPr="00190F37" w:rsidRDefault="00F4553A" w:rsidP="00F4553A">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269AF589" w14:textId="77777777" w:rsidR="00F4553A" w:rsidRDefault="00F4553A" w:rsidP="00F4553A">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21CA5653" w14:textId="77777777" w:rsidR="00F4553A" w:rsidRDefault="00F4553A" w:rsidP="00F4553A">
      <w:pPr>
        <w:pStyle w:val="Corpsdetexte3"/>
        <w:rPr>
          <w:rFonts w:asciiTheme="majorHAnsi" w:hAnsiTheme="majorHAnsi" w:cs="Arial"/>
          <w:b/>
          <w:bCs/>
          <w:sz w:val="22"/>
          <w:szCs w:val="22"/>
        </w:rPr>
      </w:pPr>
      <w:r w:rsidRPr="009446E0">
        <w:rPr>
          <w:noProof/>
        </w:rPr>
        <w:drawing>
          <wp:anchor distT="0" distB="0" distL="114300" distR="114300" simplePos="0" relativeHeight="251661312" behindDoc="1" locked="0" layoutInCell="1" allowOverlap="1" wp14:anchorId="06C7B04D" wp14:editId="35C32236">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6A5E618D" w14:textId="77777777" w:rsidR="00F4553A" w:rsidRPr="007145C7" w:rsidRDefault="00F4553A" w:rsidP="00F4553A">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41D14F4A" w14:textId="77777777" w:rsidR="00F4553A" w:rsidRPr="003C288C" w:rsidRDefault="00F4553A" w:rsidP="00F4553A">
      <w:pPr>
        <w:rPr>
          <w:rFonts w:cs="Arial"/>
        </w:rPr>
      </w:pPr>
    </w:p>
    <w:p w14:paraId="15DBA765" w14:textId="77777777" w:rsidR="00F4553A" w:rsidRDefault="00F4553A" w:rsidP="00F4553A">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26B19B8B" w14:textId="77777777" w:rsidR="00F4553A" w:rsidRPr="00190F37" w:rsidRDefault="00F4553A" w:rsidP="00F4553A">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06A8F2C6" w14:textId="77777777" w:rsidR="00F4553A" w:rsidRPr="00190F37" w:rsidRDefault="00F4553A" w:rsidP="00F4553A">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1A765027" w14:textId="77777777" w:rsidR="00F4553A" w:rsidRPr="00190F37" w:rsidRDefault="00F4553A" w:rsidP="00F4553A">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47EDA0D0" w14:textId="77777777" w:rsidR="00F4553A" w:rsidRPr="00190F37" w:rsidRDefault="00F4553A" w:rsidP="00F4553A">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023F31B2" w14:textId="77777777" w:rsidR="00F4553A" w:rsidRPr="00190F37" w:rsidRDefault="00F4553A" w:rsidP="00F4553A">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4D621CE1" w14:textId="77777777" w:rsidR="00F4553A" w:rsidRDefault="00F4553A" w:rsidP="00F4553A">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47FACBD1"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7B69E6DD"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28CAB99A"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043F129B"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02B966A1"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1DA2E94F"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0DDD45BC"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4422C998" w14:textId="71164F92"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059C9906"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63A7359F"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20C108AE"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2876AE9D"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6C1587BC"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11053B2D" w14:textId="77777777" w:rsidR="00F4553A" w:rsidRPr="0056138E" w:rsidRDefault="00F4553A" w:rsidP="00F4553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10BBD4D7" w14:textId="77777777" w:rsidR="00F4553A" w:rsidRPr="0056138E" w:rsidRDefault="00F4553A" w:rsidP="00F4553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10E0E505" w14:textId="77777777" w:rsidR="00F4553A" w:rsidRPr="0056138E" w:rsidRDefault="00F4553A" w:rsidP="00F4553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1EBEAB0A" w14:textId="77777777" w:rsidR="00F4553A" w:rsidRPr="0056138E" w:rsidRDefault="00F4553A" w:rsidP="00F4553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13B45748" w14:textId="77777777" w:rsidR="00F4553A" w:rsidRPr="0056138E" w:rsidRDefault="00F4553A" w:rsidP="00F4553A">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088524ED" w14:textId="77777777" w:rsidR="00F4553A" w:rsidRDefault="00F4553A" w:rsidP="00F4553A">
      <w:pPr>
        <w:autoSpaceDE w:val="0"/>
        <w:autoSpaceDN w:val="0"/>
        <w:adjustRightInd w:val="0"/>
        <w:spacing w:after="0" w:line="240" w:lineRule="auto"/>
        <w:rPr>
          <w:rFonts w:asciiTheme="majorHAnsi" w:hAnsiTheme="majorHAnsi" w:cs="Arial"/>
          <w:sz w:val="22"/>
          <w:szCs w:val="22"/>
        </w:rPr>
      </w:pPr>
    </w:p>
    <w:p w14:paraId="76E63B50"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797E5422"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7E6EA817"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7633716A" w14:textId="77777777" w:rsidR="00F4553A" w:rsidRPr="0056138E" w:rsidRDefault="00F4553A" w:rsidP="00F4553A">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2E92E17A"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3E0C36F"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70B6696A" w14:textId="77777777" w:rsidR="00F4553A" w:rsidRDefault="00F4553A" w:rsidP="00F4553A">
      <w:pPr>
        <w:autoSpaceDE w:val="0"/>
        <w:autoSpaceDN w:val="0"/>
        <w:adjustRightInd w:val="0"/>
        <w:spacing w:after="0" w:line="240" w:lineRule="auto"/>
        <w:rPr>
          <w:rFonts w:asciiTheme="majorHAnsi" w:hAnsiTheme="majorHAnsi" w:cs="Arial"/>
          <w:sz w:val="22"/>
          <w:szCs w:val="22"/>
        </w:rPr>
      </w:pPr>
    </w:p>
    <w:p w14:paraId="20F6FD86"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3E68B474"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1DF9783" w14:textId="77777777" w:rsidR="00F4553A" w:rsidRPr="00E602BF" w:rsidRDefault="00F4553A" w:rsidP="00F4553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09C46079" w14:textId="77777777" w:rsidR="00F4553A" w:rsidRPr="00E602BF" w:rsidRDefault="00F4553A" w:rsidP="00F4553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4DB5BA4D" w14:textId="77777777" w:rsidR="00F4553A" w:rsidRDefault="00F4553A" w:rsidP="00F4553A">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4FB90C97" w14:textId="77777777" w:rsidR="00F4553A" w:rsidRDefault="00F4553A" w:rsidP="00F4553A">
      <w:pPr>
        <w:autoSpaceDE w:val="0"/>
        <w:autoSpaceDN w:val="0"/>
        <w:adjustRightInd w:val="0"/>
        <w:spacing w:after="0" w:line="240" w:lineRule="auto"/>
        <w:rPr>
          <w:rFonts w:asciiTheme="majorHAnsi" w:hAnsiTheme="majorHAnsi" w:cs="Arial"/>
          <w:sz w:val="22"/>
          <w:szCs w:val="22"/>
        </w:rPr>
      </w:pPr>
    </w:p>
    <w:p w14:paraId="0924D6EC"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6555DBF2"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29E3C64E"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223B6DB0"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CEBBA20" w14:textId="77777777" w:rsidR="00F4553A" w:rsidRPr="0056138E" w:rsidRDefault="00F4553A" w:rsidP="00F4553A">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5A503883" w14:textId="77777777" w:rsidR="00F4553A" w:rsidRDefault="00F4553A" w:rsidP="00F4553A">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5294E017" w14:textId="77777777" w:rsidR="00F4553A" w:rsidRPr="0056138E" w:rsidRDefault="00F4553A" w:rsidP="00F4553A">
      <w:pPr>
        <w:autoSpaceDE w:val="0"/>
        <w:autoSpaceDN w:val="0"/>
        <w:adjustRightInd w:val="0"/>
        <w:rPr>
          <w:rFonts w:asciiTheme="majorHAnsi" w:hAnsiTheme="majorHAnsi" w:cs="Arial"/>
          <w:sz w:val="22"/>
          <w:szCs w:val="22"/>
        </w:rPr>
      </w:pPr>
    </w:p>
    <w:p w14:paraId="3465BEC7"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3E54ABC3"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14E3F04"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41D45ADD"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0AAEA508"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68FDE817"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6FBD9F6E"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589A4070"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30A6DDBB"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0C952EFF"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2389ADE"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609A1342"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11E1B84D"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1B6815FA"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031FCD8C"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761D3066"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58D6B044"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3F35112C" w14:textId="77777777" w:rsidR="00F4553A" w:rsidRDefault="00F4553A" w:rsidP="00F4553A">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71E0911C" w14:textId="77777777" w:rsidR="00F4553A" w:rsidRDefault="00F4553A" w:rsidP="00F4553A">
      <w:pPr>
        <w:autoSpaceDE w:val="0"/>
        <w:autoSpaceDN w:val="0"/>
        <w:adjustRightInd w:val="0"/>
        <w:spacing w:after="0" w:line="240" w:lineRule="auto"/>
        <w:rPr>
          <w:rFonts w:asciiTheme="majorHAnsi" w:hAnsiTheme="majorHAnsi" w:cs="Arial"/>
          <w:sz w:val="22"/>
          <w:szCs w:val="22"/>
        </w:rPr>
      </w:pPr>
    </w:p>
    <w:p w14:paraId="4F2BCDFD"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5E8A55A0"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7C03B87B"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35C95353"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078E6EBF"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7E3B55D2"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45586195"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6AA47A8D"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12101E1E" w14:textId="4216FF8B"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07565C5A" w14:textId="77777777" w:rsidR="00F4553A" w:rsidRDefault="00F4553A" w:rsidP="00F4553A">
      <w:pPr>
        <w:autoSpaceDE w:val="0"/>
        <w:autoSpaceDN w:val="0"/>
        <w:adjustRightInd w:val="0"/>
        <w:spacing w:after="0" w:line="240" w:lineRule="auto"/>
        <w:rPr>
          <w:rFonts w:asciiTheme="majorHAnsi" w:hAnsiTheme="majorHAnsi" w:cs="Arial"/>
          <w:sz w:val="22"/>
          <w:szCs w:val="22"/>
        </w:rPr>
      </w:pPr>
    </w:p>
    <w:p w14:paraId="584F5CA6" w14:textId="77777777" w:rsidR="00BD7DE8" w:rsidRDefault="00BD7DE8" w:rsidP="00F4553A">
      <w:pPr>
        <w:autoSpaceDE w:val="0"/>
        <w:autoSpaceDN w:val="0"/>
        <w:adjustRightInd w:val="0"/>
        <w:spacing w:after="0" w:line="240" w:lineRule="auto"/>
        <w:rPr>
          <w:rFonts w:asciiTheme="majorHAnsi" w:hAnsiTheme="majorHAnsi" w:cs="Arial"/>
          <w:color w:val="3DCD58"/>
          <w:sz w:val="28"/>
          <w:szCs w:val="50"/>
        </w:rPr>
      </w:pPr>
    </w:p>
    <w:p w14:paraId="238FA040" w14:textId="77777777" w:rsidR="00BD7DE8" w:rsidRDefault="00BD7DE8" w:rsidP="00F4553A">
      <w:pPr>
        <w:autoSpaceDE w:val="0"/>
        <w:autoSpaceDN w:val="0"/>
        <w:adjustRightInd w:val="0"/>
        <w:spacing w:after="0" w:line="240" w:lineRule="auto"/>
        <w:rPr>
          <w:rFonts w:asciiTheme="majorHAnsi" w:hAnsiTheme="majorHAnsi" w:cs="Arial"/>
          <w:color w:val="3DCD58"/>
          <w:sz w:val="28"/>
          <w:szCs w:val="50"/>
        </w:rPr>
      </w:pPr>
    </w:p>
    <w:p w14:paraId="1BB3F319" w14:textId="77777777" w:rsidR="00BD7DE8" w:rsidRDefault="00BD7DE8" w:rsidP="00F4553A">
      <w:pPr>
        <w:autoSpaceDE w:val="0"/>
        <w:autoSpaceDN w:val="0"/>
        <w:adjustRightInd w:val="0"/>
        <w:spacing w:after="0" w:line="240" w:lineRule="auto"/>
        <w:rPr>
          <w:rFonts w:asciiTheme="majorHAnsi" w:hAnsiTheme="majorHAnsi" w:cs="Arial"/>
          <w:color w:val="3DCD58"/>
          <w:sz w:val="28"/>
          <w:szCs w:val="50"/>
        </w:rPr>
      </w:pPr>
    </w:p>
    <w:p w14:paraId="575E3C9E" w14:textId="58038FE4" w:rsidR="00F4553A" w:rsidRPr="00F4553A" w:rsidRDefault="00F4553A" w:rsidP="00F4553A">
      <w:pPr>
        <w:autoSpaceDE w:val="0"/>
        <w:autoSpaceDN w:val="0"/>
        <w:adjustRightInd w:val="0"/>
        <w:spacing w:after="0" w:line="240" w:lineRule="auto"/>
        <w:rPr>
          <w:rFonts w:asciiTheme="majorHAnsi" w:hAnsiTheme="majorHAnsi" w:cs="Arial"/>
          <w:sz w:val="22"/>
          <w:szCs w:val="22"/>
        </w:rPr>
      </w:pPr>
      <w:r w:rsidRPr="00282336">
        <w:rPr>
          <w:rFonts w:asciiTheme="majorHAnsi" w:hAnsiTheme="majorHAnsi" w:cs="Arial"/>
          <w:color w:val="3DCD58"/>
          <w:sz w:val="28"/>
          <w:szCs w:val="50"/>
        </w:rPr>
        <w:t>Éclairage d’évacuation</w:t>
      </w:r>
    </w:p>
    <w:p w14:paraId="554867EB"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55C77923"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607F1A97"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072BFBC2"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3D660058"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0D27F2A9"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5094E3D5"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7AF5432F"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2E1F55FD"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0332A4C1"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48E72B6C"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6779A7A0"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41208A5A"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186887BF" w14:textId="77777777" w:rsidR="00F4553A" w:rsidRPr="008915F0" w:rsidRDefault="00F4553A" w:rsidP="00F4553A">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7D2C772F"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2DE54D3F"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0D13770"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05489D75"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4DCD35D8"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54977CFA" w14:textId="77777777" w:rsidR="00F4553A" w:rsidRPr="00AD2814" w:rsidRDefault="00F4553A" w:rsidP="00F4553A">
      <w:pPr>
        <w:autoSpaceDE w:val="0"/>
        <w:autoSpaceDN w:val="0"/>
        <w:adjustRightInd w:val="0"/>
        <w:spacing w:after="0" w:line="240" w:lineRule="auto"/>
        <w:rPr>
          <w:rFonts w:asciiTheme="majorHAnsi" w:hAnsiTheme="majorHAnsi" w:cs="Arial"/>
          <w:sz w:val="22"/>
          <w:szCs w:val="22"/>
        </w:rPr>
      </w:pPr>
    </w:p>
    <w:p w14:paraId="52A27709" w14:textId="77777777" w:rsidR="00F4553A" w:rsidRDefault="00F4553A" w:rsidP="00F4553A">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3DBD638B" w14:textId="77777777" w:rsidR="00F4553A" w:rsidRDefault="00F4553A" w:rsidP="00F4553A">
      <w:pPr>
        <w:autoSpaceDE w:val="0"/>
        <w:autoSpaceDN w:val="0"/>
        <w:adjustRightInd w:val="0"/>
        <w:spacing w:after="0" w:line="240" w:lineRule="auto"/>
        <w:rPr>
          <w:rFonts w:ascii="Calibri" w:hAnsi="Calibri" w:cs="Calibri"/>
          <w:sz w:val="22"/>
          <w:szCs w:val="22"/>
        </w:rPr>
      </w:pPr>
    </w:p>
    <w:p w14:paraId="25A0AC15" w14:textId="77777777" w:rsidR="00F4553A" w:rsidRPr="004330F0" w:rsidRDefault="00F4553A" w:rsidP="00F4553A">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1FF65A47" w14:textId="77777777" w:rsidR="00F4553A" w:rsidRPr="004330F0" w:rsidRDefault="00F4553A" w:rsidP="00F4553A">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48F2158F" w14:textId="77777777" w:rsidR="00F4553A" w:rsidRPr="004330F0" w:rsidRDefault="00F4553A" w:rsidP="00F4553A">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0A31D888" w14:textId="77777777" w:rsidR="00F4553A" w:rsidRPr="00796A15" w:rsidRDefault="00F4553A" w:rsidP="00F4553A">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354C9B1F" w14:textId="77777777" w:rsidR="00F4553A" w:rsidRDefault="00F4553A" w:rsidP="00F4553A">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56E7B333" w14:textId="77777777" w:rsidR="00F4553A" w:rsidRPr="005820B1" w:rsidRDefault="00F4553A" w:rsidP="00F4553A">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3" w:name="_Toc141175802"/>
      <w:bookmarkStart w:id="4" w:name="_Hlk141086900"/>
      <w:bookmarkStart w:id="5" w:name="_Toc141349540"/>
      <w:r w:rsidRPr="005820B1">
        <w:rPr>
          <w:rFonts w:ascii="Calibri" w:hAnsi="Calibri" w:cs="Calibri"/>
          <w:caps/>
          <w:color w:val="538135" w:themeColor="accent6" w:themeShade="BF"/>
          <w:sz w:val="28"/>
          <w:szCs w:val="28"/>
        </w:rPr>
        <w:t>TECHNOLOGIE - AUTONOME</w:t>
      </w:r>
      <w:bookmarkEnd w:id="3"/>
      <w:bookmarkEnd w:id="5"/>
    </w:p>
    <w:p w14:paraId="11D29B8C" w14:textId="77777777" w:rsidR="00F4553A" w:rsidRPr="005820B1" w:rsidRDefault="00F4553A" w:rsidP="00F4553A">
      <w:pPr>
        <w:spacing w:line="240" w:lineRule="atLeast"/>
        <w:rPr>
          <w:rFonts w:ascii="Calibri" w:hAnsi="Calibri" w:cs="Calibri"/>
          <w:color w:val="538135" w:themeColor="accent6" w:themeShade="BF"/>
        </w:rPr>
      </w:pPr>
    </w:p>
    <w:p w14:paraId="57A6128A" w14:textId="45552779" w:rsidR="00F4553A" w:rsidRPr="005820B1" w:rsidRDefault="00F4553A" w:rsidP="00F4553A">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6" w:name="_Toc141349541"/>
      <w:r>
        <w:rPr>
          <w:rFonts w:ascii="Calibri" w:hAnsi="Calibri" w:cs="Calibri"/>
          <w:color w:val="538135" w:themeColor="accent6" w:themeShade="BF"/>
          <w:sz w:val="22"/>
          <w:szCs w:val="22"/>
        </w:rPr>
        <w:t>P</w:t>
      </w:r>
      <w:r w:rsidR="00BD7DE8">
        <w:rPr>
          <w:rFonts w:ascii="Calibri" w:hAnsi="Calibri" w:cs="Calibri"/>
          <w:color w:val="538135" w:themeColor="accent6" w:themeShade="BF"/>
          <w:sz w:val="22"/>
          <w:szCs w:val="22"/>
        </w:rPr>
        <w:t>HARE</w:t>
      </w:r>
      <w:r>
        <w:rPr>
          <w:rFonts w:ascii="Calibri" w:hAnsi="Calibri" w:cs="Calibri"/>
          <w:color w:val="538135" w:themeColor="accent6" w:themeShade="BF"/>
          <w:sz w:val="22"/>
          <w:szCs w:val="22"/>
        </w:rPr>
        <w:t xml:space="preserve"> (Ambiance)</w:t>
      </w:r>
      <w:bookmarkEnd w:id="6"/>
    </w:p>
    <w:p w14:paraId="19221951" w14:textId="77777777" w:rsidR="00F4553A" w:rsidRPr="00FE105B" w:rsidRDefault="00F4553A" w:rsidP="00F4553A">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bookmarkEnd w:id="1"/>
    <w:bookmarkEnd w:id="4"/>
    <w:p w14:paraId="43C51738" w14:textId="77777777" w:rsidR="00F4553A" w:rsidRDefault="00F4553A" w:rsidP="00F4553A">
      <w:pPr>
        <w:pStyle w:val="Paragraphedeliste"/>
        <w:spacing w:line="240" w:lineRule="atLeast"/>
        <w:ind w:right="23"/>
        <w:jc w:val="both"/>
        <w:rPr>
          <w:rFonts w:ascii="Calibri" w:hAnsi="Calibri" w:cs="Calibri"/>
          <w:sz w:val="22"/>
          <w:szCs w:val="22"/>
        </w:rPr>
      </w:pPr>
    </w:p>
    <w:p w14:paraId="0045A756" w14:textId="77777777" w:rsidR="00BD7DE8" w:rsidRDefault="00BD7DE8" w:rsidP="00BD7DE8">
      <w:pPr>
        <w:spacing w:line="240" w:lineRule="atLeast"/>
        <w:ind w:right="23"/>
        <w:jc w:val="both"/>
        <w:rPr>
          <w:rFonts w:ascii="Calibri" w:hAnsi="Calibri" w:cs="Calibri"/>
          <w:sz w:val="22"/>
          <w:szCs w:val="22"/>
        </w:rPr>
      </w:pPr>
      <w:r>
        <w:rPr>
          <w:rFonts w:ascii="Calibri" w:hAnsi="Calibri" w:cs="Calibri"/>
          <w:sz w:val="22"/>
          <w:szCs w:val="22"/>
        </w:rPr>
        <w:t xml:space="preserve">Dans les locaux à grande hauteur, il sera prévu la mise en place de bloc PHARE autonome de forte puissance lumineuse </w:t>
      </w:r>
      <w:r w:rsidRPr="00AB6A97">
        <w:rPr>
          <w:rFonts w:ascii="Calibri" w:hAnsi="Calibri" w:cs="Calibri"/>
          <w:b/>
          <w:bCs/>
          <w:sz w:val="22"/>
          <w:szCs w:val="22"/>
        </w:rPr>
        <w:t>(2400 Lm)</w:t>
      </w:r>
      <w:r>
        <w:rPr>
          <w:rFonts w:ascii="Calibri" w:hAnsi="Calibri" w:cs="Calibri"/>
          <w:sz w:val="22"/>
          <w:szCs w:val="22"/>
        </w:rPr>
        <w:t xml:space="preserve">. Il sera également étanche </w:t>
      </w:r>
      <w:r w:rsidRPr="00AB6A97">
        <w:rPr>
          <w:rFonts w:ascii="Calibri" w:hAnsi="Calibri" w:cs="Calibri"/>
          <w:b/>
          <w:bCs/>
          <w:sz w:val="22"/>
          <w:szCs w:val="22"/>
        </w:rPr>
        <w:t>(IP65)</w:t>
      </w:r>
      <w:r>
        <w:rPr>
          <w:rFonts w:ascii="Calibri" w:hAnsi="Calibri" w:cs="Calibri"/>
          <w:sz w:val="22"/>
          <w:szCs w:val="22"/>
        </w:rPr>
        <w:t xml:space="preserve"> et devra avoir les </w:t>
      </w:r>
      <w:r w:rsidRPr="00AB6A97">
        <w:rPr>
          <w:rFonts w:ascii="Calibri" w:hAnsi="Calibri" w:cs="Calibri"/>
          <w:b/>
          <w:bCs/>
          <w:sz w:val="22"/>
          <w:szCs w:val="22"/>
        </w:rPr>
        <w:t>phares orientables</w:t>
      </w:r>
      <w:r>
        <w:rPr>
          <w:rFonts w:ascii="Calibri" w:hAnsi="Calibri" w:cs="Calibri"/>
          <w:sz w:val="22"/>
          <w:szCs w:val="22"/>
        </w:rPr>
        <w:t xml:space="preserve"> pour une meilleure répartition de l’éclairage et de façon à s’adapter aussi bien dans les locaux nobles qu’industriels.</w:t>
      </w:r>
    </w:p>
    <w:p w14:paraId="0B313FB3" w14:textId="77777777" w:rsidR="00BD7DE8" w:rsidRDefault="00BD7DE8" w:rsidP="00BD7DE8">
      <w:pPr>
        <w:spacing w:line="240" w:lineRule="atLeast"/>
        <w:ind w:right="23"/>
        <w:jc w:val="both"/>
        <w:rPr>
          <w:rFonts w:ascii="Calibri" w:hAnsi="Calibri" w:cs="Calibri"/>
          <w:sz w:val="22"/>
          <w:szCs w:val="22"/>
        </w:rPr>
      </w:pPr>
      <w:r>
        <w:rPr>
          <w:rFonts w:ascii="Calibri" w:hAnsi="Calibri" w:cs="Calibri"/>
          <w:sz w:val="22"/>
          <w:szCs w:val="22"/>
        </w:rPr>
        <w:t xml:space="preserve">Le bloc PHARE sera de type </w:t>
      </w:r>
      <w:r w:rsidRPr="0057523F">
        <w:rPr>
          <w:rFonts w:ascii="Calibri" w:hAnsi="Calibri" w:cs="Calibri"/>
          <w:b/>
          <w:bCs/>
          <w:sz w:val="22"/>
          <w:szCs w:val="22"/>
        </w:rPr>
        <w:t>BAPHL (réf : 73120)</w:t>
      </w:r>
      <w:r>
        <w:rPr>
          <w:rFonts w:ascii="Calibri" w:hAnsi="Calibri" w:cs="Calibri"/>
          <w:sz w:val="22"/>
          <w:szCs w:val="22"/>
        </w:rPr>
        <w:t xml:space="preserve"> de marque BEHAR ou équivalent.</w:t>
      </w:r>
    </w:p>
    <w:p w14:paraId="7B656501" w14:textId="77777777" w:rsidR="00BD7DE8" w:rsidRDefault="00BD7DE8" w:rsidP="00BD7DE8">
      <w:pPr>
        <w:spacing w:line="240" w:lineRule="atLeast"/>
        <w:ind w:right="23"/>
        <w:jc w:val="both"/>
        <w:rPr>
          <w:rFonts w:ascii="Calibri" w:hAnsi="Calibri" w:cs="Calibri"/>
          <w:sz w:val="22"/>
          <w:szCs w:val="22"/>
        </w:rPr>
      </w:pPr>
      <w:r>
        <w:rPr>
          <w:rFonts w:ascii="Calibri" w:hAnsi="Calibri" w:cs="Calibri"/>
          <w:noProof/>
          <w:sz w:val="22"/>
          <w:szCs w:val="22"/>
        </w:rPr>
        <w:drawing>
          <wp:inline distT="0" distB="0" distL="0" distR="0" wp14:anchorId="5C109097" wp14:editId="0287C6CD">
            <wp:extent cx="1995778" cy="1328537"/>
            <wp:effectExtent l="0" t="0" r="508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593" cy="1337733"/>
                    </a:xfrm>
                    <a:prstGeom prst="rect">
                      <a:avLst/>
                    </a:prstGeom>
                    <a:noFill/>
                    <a:ln>
                      <a:noFill/>
                    </a:ln>
                  </pic:spPr>
                </pic:pic>
              </a:graphicData>
            </a:graphic>
          </wp:inline>
        </w:drawing>
      </w:r>
    </w:p>
    <w:p w14:paraId="7BE0E1AB" w14:textId="77777777" w:rsidR="00BD7DE8" w:rsidRPr="000C730A" w:rsidRDefault="00BD7DE8" w:rsidP="00BD7DE8">
      <w:pPr>
        <w:spacing w:line="240" w:lineRule="atLeast"/>
        <w:ind w:right="23"/>
        <w:jc w:val="both"/>
        <w:rPr>
          <w:rFonts w:ascii="Calibri" w:hAnsi="Calibri" w:cs="Calibri"/>
          <w:sz w:val="22"/>
          <w:szCs w:val="22"/>
        </w:rPr>
      </w:pPr>
    </w:p>
    <w:p w14:paraId="465D9EA0" w14:textId="348F624C" w:rsidR="00F4553A" w:rsidRDefault="00BD7DE8" w:rsidP="00BD7DE8">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8EBC25C" w14:textId="77777777" w:rsidR="00BD7DE8" w:rsidRPr="00BD7DE8" w:rsidRDefault="00BD7DE8" w:rsidP="00BD7DE8">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7" w:name="_Toc134187804"/>
      <w:bookmarkStart w:id="8" w:name="_Hlk141084329"/>
      <w:bookmarkStart w:id="9" w:name="_Toc141349542"/>
      <w:r w:rsidRPr="00BD7DE8">
        <w:rPr>
          <w:rFonts w:ascii="Calibri" w:hAnsi="Calibri" w:cs="Calibri"/>
          <w:caps/>
          <w:color w:val="538135" w:themeColor="accent6" w:themeShade="BF"/>
          <w:sz w:val="28"/>
          <w:szCs w:val="28"/>
        </w:rPr>
        <w:t>TECHNOLOGIE – ADRESSABLE</w:t>
      </w:r>
      <w:bookmarkEnd w:id="7"/>
      <w:bookmarkEnd w:id="9"/>
    </w:p>
    <w:p w14:paraId="578C0369" w14:textId="77777777" w:rsidR="00BD7DE8" w:rsidRPr="00BD7DE8" w:rsidRDefault="00BD7DE8" w:rsidP="00BD7DE8">
      <w:pPr>
        <w:rPr>
          <w:color w:val="538135" w:themeColor="accent6" w:themeShade="BF"/>
        </w:rPr>
      </w:pPr>
    </w:p>
    <w:p w14:paraId="316BB1A1" w14:textId="77777777" w:rsidR="00BD7DE8" w:rsidRPr="00BD7DE8" w:rsidRDefault="00BD7DE8" w:rsidP="00BD7DE8">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0" w:name="_Toc134187805"/>
      <w:bookmarkStart w:id="11" w:name="_Toc141349543"/>
      <w:r w:rsidRPr="00BD7DE8">
        <w:rPr>
          <w:rFonts w:ascii="Calibri" w:hAnsi="Calibri" w:cs="Calibri"/>
          <w:color w:val="538135" w:themeColor="accent6" w:themeShade="BF"/>
          <w:sz w:val="22"/>
          <w:szCs w:val="22"/>
        </w:rPr>
        <w:t xml:space="preserve">Système Adressable - </w:t>
      </w:r>
      <w:proofErr w:type="spellStart"/>
      <w:r w:rsidRPr="00BD7DE8">
        <w:rPr>
          <w:rFonts w:ascii="Calibri" w:hAnsi="Calibri" w:cs="Calibri"/>
          <w:color w:val="538135" w:themeColor="accent6" w:themeShade="BF"/>
          <w:sz w:val="22"/>
          <w:szCs w:val="22"/>
        </w:rPr>
        <w:t>DiCUBE</w:t>
      </w:r>
      <w:bookmarkEnd w:id="10"/>
      <w:bookmarkEnd w:id="11"/>
      <w:proofErr w:type="spellEnd"/>
    </w:p>
    <w:p w14:paraId="0B8A4934" w14:textId="77777777" w:rsidR="00BD7DE8" w:rsidRDefault="00BD7DE8" w:rsidP="00BD7DE8">
      <w:pPr>
        <w:spacing w:line="240" w:lineRule="atLeast"/>
        <w:ind w:right="23"/>
        <w:jc w:val="both"/>
        <w:rPr>
          <w:rFonts w:ascii="Calibri" w:hAnsi="Calibri" w:cs="Calibri"/>
        </w:rPr>
      </w:pPr>
    </w:p>
    <w:p w14:paraId="53270FF4" w14:textId="77777777" w:rsidR="00BD7DE8" w:rsidRPr="002009AC" w:rsidRDefault="00BD7DE8" w:rsidP="00BD7DE8">
      <w:pPr>
        <w:jc w:val="both"/>
        <w:rPr>
          <w:rFonts w:asciiTheme="majorHAnsi" w:hAnsiTheme="majorHAnsi" w:cs="Arial"/>
          <w:b/>
          <w:bCs/>
          <w:sz w:val="22"/>
          <w:szCs w:val="22"/>
        </w:rPr>
      </w:pPr>
      <w:r>
        <w:rPr>
          <w:rFonts w:cs="Arial"/>
          <w:color w:val="3DCD58"/>
          <w:sz w:val="28"/>
          <w:szCs w:val="22"/>
        </w:rPr>
        <w:t xml:space="preserve">Système adressable </w:t>
      </w:r>
    </w:p>
    <w:p w14:paraId="1C9BE919" w14:textId="77777777" w:rsidR="00BD7DE8" w:rsidRDefault="00BD7DE8" w:rsidP="00BD7DE8">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244A1550" w14:textId="77777777" w:rsidR="00BD7DE8" w:rsidRPr="00A1515F" w:rsidRDefault="00BD7DE8" w:rsidP="00BD7DE8">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49205E80"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79D6366E" w14:textId="77777777" w:rsidR="00BD7DE8" w:rsidRPr="00130B39" w:rsidRDefault="00BD7DE8" w:rsidP="00BD7DE8">
      <w:pPr>
        <w:numPr>
          <w:ilvl w:val="0"/>
          <w:numId w:val="9"/>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29F30350" w14:textId="77777777" w:rsidR="00BD7DE8" w:rsidRPr="00130B39" w:rsidRDefault="00BD7DE8" w:rsidP="00BD7DE8">
      <w:pPr>
        <w:numPr>
          <w:ilvl w:val="0"/>
          <w:numId w:val="9"/>
        </w:numPr>
        <w:spacing w:before="100" w:beforeAutospacing="1" w:after="100" w:afterAutospacing="1" w:line="240" w:lineRule="auto"/>
        <w:rPr>
          <w:rFonts w:eastAsia="Times New Roman"/>
        </w:rPr>
      </w:pPr>
      <w:r w:rsidRPr="00130B39">
        <w:rPr>
          <w:rFonts w:eastAsia="Times New Roman"/>
        </w:rPr>
        <w:t>L’éclairage d’ambiance</w:t>
      </w:r>
    </w:p>
    <w:p w14:paraId="6AD2D686"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357CB0F1" w14:textId="77777777" w:rsidR="00BD7DE8" w:rsidRPr="00130B39" w:rsidRDefault="00BD7DE8" w:rsidP="00BD7DE8">
      <w:pPr>
        <w:numPr>
          <w:ilvl w:val="0"/>
          <w:numId w:val="9"/>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0B9CD483" w14:textId="77777777" w:rsidR="00BD7DE8" w:rsidRPr="00130B39" w:rsidRDefault="00BD7DE8" w:rsidP="00BD7DE8">
      <w:pPr>
        <w:numPr>
          <w:ilvl w:val="0"/>
          <w:numId w:val="9"/>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1A915998"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5526D1F1"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4D50ED75" w14:textId="77777777" w:rsidR="00BD7DE8" w:rsidRPr="008414CD" w:rsidRDefault="00BD7DE8" w:rsidP="00BD7DE8">
      <w:pPr>
        <w:autoSpaceDE w:val="0"/>
        <w:autoSpaceDN w:val="0"/>
        <w:adjustRightInd w:val="0"/>
        <w:spacing w:after="0" w:line="240" w:lineRule="auto"/>
        <w:rPr>
          <w:rFonts w:eastAsia="Times New Roman"/>
        </w:rPr>
      </w:pPr>
      <w:bookmarkStart w:id="12" w:name="_Hlk59002453"/>
      <w:r w:rsidRPr="008414CD">
        <w:rPr>
          <w:rFonts w:eastAsia="Times New Roman"/>
          <w:noProof/>
        </w:rPr>
        <w:drawing>
          <wp:anchor distT="0" distB="0" distL="114300" distR="114300" simplePos="0" relativeHeight="251664384" behindDoc="1" locked="0" layoutInCell="1" allowOverlap="1" wp14:anchorId="4445E471" wp14:editId="4859A1FC">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12"/>
    <w:p w14:paraId="34B2725A" w14:textId="77777777" w:rsidR="00BD7DE8" w:rsidRPr="00130B39" w:rsidRDefault="00BD7DE8" w:rsidP="00BD7DE8">
      <w:pPr>
        <w:pStyle w:val="NormalWeb"/>
      </w:pPr>
      <w:r w:rsidRPr="00130B39">
        <w:rPr>
          <w:rStyle w:val="lev"/>
        </w:rPr>
        <w:t>Généralités</w:t>
      </w:r>
    </w:p>
    <w:p w14:paraId="3CD9C029" w14:textId="77777777" w:rsidR="00BD7DE8" w:rsidRPr="00D00C1D" w:rsidRDefault="00BD7DE8" w:rsidP="00BD7DE8">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08ADBA17" w14:textId="77777777" w:rsidR="00BD7DE8" w:rsidRPr="00D00C1D" w:rsidRDefault="00BD7DE8" w:rsidP="00BD7DE8">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0BC8CBFE" w14:textId="77777777" w:rsidR="00BD7DE8" w:rsidRPr="008414CD" w:rsidRDefault="00BD7DE8" w:rsidP="00BD7DE8">
      <w:pPr>
        <w:pStyle w:val="NormalWeb"/>
        <w:rPr>
          <w:rFonts w:asciiTheme="minorHAnsi" w:eastAsia="Times New Roman" w:hAnsiTheme="minorHAnsi" w:cstheme="minorBidi"/>
          <w:sz w:val="22"/>
          <w:szCs w:val="22"/>
        </w:rPr>
      </w:pPr>
    </w:p>
    <w:p w14:paraId="31467543" w14:textId="77777777" w:rsidR="00BD7DE8" w:rsidRDefault="00BD7DE8" w:rsidP="00BD7DE8">
      <w:pPr>
        <w:autoSpaceDE w:val="0"/>
        <w:autoSpaceDN w:val="0"/>
        <w:adjustRightInd w:val="0"/>
        <w:spacing w:after="0" w:line="240" w:lineRule="auto"/>
        <w:rPr>
          <w:rFonts w:eastAsia="Times New Roman"/>
        </w:rPr>
      </w:pPr>
    </w:p>
    <w:p w14:paraId="770D68B3" w14:textId="77777777" w:rsidR="00BD7DE8" w:rsidRDefault="00BD7DE8" w:rsidP="00BD7DE8">
      <w:pPr>
        <w:autoSpaceDE w:val="0"/>
        <w:autoSpaceDN w:val="0"/>
        <w:adjustRightInd w:val="0"/>
        <w:spacing w:after="0" w:line="240" w:lineRule="auto"/>
        <w:rPr>
          <w:rFonts w:eastAsia="Times New Roman"/>
        </w:rPr>
      </w:pPr>
    </w:p>
    <w:p w14:paraId="5876814E" w14:textId="77777777" w:rsidR="00BD7DE8" w:rsidRPr="00D00C1D" w:rsidRDefault="00BD7DE8" w:rsidP="00BD7DE8">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554B64ED" w14:textId="77777777" w:rsidR="00BD7DE8" w:rsidRPr="00D00C1D" w:rsidRDefault="00BD7DE8" w:rsidP="00BD7DE8">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486BBEE6" w14:textId="77777777" w:rsidR="00BD7DE8" w:rsidRPr="00D00C1D" w:rsidRDefault="00BD7DE8" w:rsidP="00BD7DE8">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68875F7C" w14:textId="77777777" w:rsidR="00BD7DE8" w:rsidRPr="00D00C1D" w:rsidRDefault="00BD7DE8" w:rsidP="00BD7DE8">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2C670166" w14:textId="77777777" w:rsidR="00BD7DE8" w:rsidRPr="00D00C1D" w:rsidRDefault="00BD7DE8" w:rsidP="00BD7DE8">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13"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13"/>
    </w:p>
    <w:p w14:paraId="06AD685F" w14:textId="77777777" w:rsidR="00BD7DE8" w:rsidRPr="00D00C1D" w:rsidRDefault="00BD7DE8" w:rsidP="00BD7DE8">
      <w:pPr>
        <w:autoSpaceDE w:val="0"/>
        <w:autoSpaceDN w:val="0"/>
        <w:adjustRightInd w:val="0"/>
        <w:spacing w:after="0" w:line="240" w:lineRule="auto"/>
        <w:rPr>
          <w:rFonts w:eastAsia="Times New Roman"/>
          <w:sz w:val="22"/>
          <w:szCs w:val="22"/>
        </w:rPr>
      </w:pPr>
    </w:p>
    <w:p w14:paraId="4589AE79" w14:textId="77777777" w:rsidR="00BD7DE8" w:rsidRPr="00D00C1D" w:rsidRDefault="00BD7DE8" w:rsidP="00BD7DE8">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4DF72701" w14:textId="77777777" w:rsidR="00BD7DE8" w:rsidRPr="00D00C1D" w:rsidRDefault="00BD7DE8" w:rsidP="00BD7DE8">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1DA04368" w14:textId="77777777" w:rsidR="00BD7DE8" w:rsidRPr="00D00C1D" w:rsidRDefault="00BD7DE8" w:rsidP="00BD7DE8">
      <w:pPr>
        <w:autoSpaceDE w:val="0"/>
        <w:autoSpaceDN w:val="0"/>
        <w:adjustRightInd w:val="0"/>
        <w:spacing w:after="0" w:line="240" w:lineRule="auto"/>
        <w:rPr>
          <w:rFonts w:eastAsia="Times New Roman"/>
          <w:sz w:val="22"/>
          <w:szCs w:val="22"/>
        </w:rPr>
      </w:pPr>
    </w:p>
    <w:p w14:paraId="2846B1CB" w14:textId="77777777" w:rsidR="00BD7DE8" w:rsidRPr="00D00C1D" w:rsidRDefault="00BD7DE8" w:rsidP="00BD7DE8">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3B1F7763" w14:textId="77777777" w:rsidR="00BD7DE8" w:rsidRPr="00D00C1D" w:rsidRDefault="00BD7DE8" w:rsidP="00BD7DE8">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4133E51C" w14:textId="77777777" w:rsidR="00BD7DE8" w:rsidRPr="00D00C1D" w:rsidRDefault="00BD7DE8" w:rsidP="00BD7DE8">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7EE93C55" w14:textId="77777777" w:rsidR="00BD7DE8" w:rsidRPr="00D00C1D" w:rsidRDefault="00BD7DE8" w:rsidP="00BD7DE8">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54BC8EED" w14:textId="77777777" w:rsidR="00BD7DE8" w:rsidRDefault="00BD7DE8" w:rsidP="00BD7DE8">
      <w:pPr>
        <w:pStyle w:val="NormalWeb"/>
        <w:rPr>
          <w:rFonts w:asciiTheme="minorHAnsi" w:eastAsia="Times New Roman" w:hAnsiTheme="minorHAnsi" w:cstheme="minorBidi"/>
          <w:sz w:val="22"/>
          <w:szCs w:val="22"/>
        </w:rPr>
      </w:pPr>
    </w:p>
    <w:p w14:paraId="60C3F249" w14:textId="77777777" w:rsidR="00BD7DE8" w:rsidRPr="008414CD" w:rsidRDefault="00BD7DE8" w:rsidP="00BD7DE8">
      <w:pPr>
        <w:pStyle w:val="NormalWeb"/>
        <w:rPr>
          <w:rFonts w:asciiTheme="minorHAnsi" w:eastAsia="Times New Roman" w:hAnsiTheme="minorHAnsi" w:cstheme="minorBidi"/>
          <w:sz w:val="22"/>
          <w:szCs w:val="22"/>
        </w:rPr>
      </w:pPr>
    </w:p>
    <w:p w14:paraId="5832D2B4" w14:textId="77777777" w:rsidR="00BD7DE8" w:rsidRDefault="00BD7DE8" w:rsidP="00BD7DE8">
      <w:pPr>
        <w:rPr>
          <w:rStyle w:val="lev"/>
          <w:rFonts w:ascii="Times New Roman" w:hAnsi="Times New Roman" w:cs="Times New Roman"/>
          <w:sz w:val="24"/>
          <w:szCs w:val="24"/>
          <w:lang w:eastAsia="fr-FR"/>
        </w:rPr>
      </w:pPr>
      <w:r>
        <w:rPr>
          <w:rStyle w:val="lev"/>
        </w:rPr>
        <w:br w:type="page"/>
      </w:r>
    </w:p>
    <w:p w14:paraId="30CA2AB8" w14:textId="77777777" w:rsidR="00BD7DE8" w:rsidRPr="00130B39" w:rsidRDefault="00BD7DE8" w:rsidP="00BD7DE8">
      <w:pPr>
        <w:pStyle w:val="NormalWeb"/>
      </w:pPr>
      <w:r w:rsidRPr="00130B39">
        <w:rPr>
          <w:rStyle w:val="lev"/>
        </w:rPr>
        <w:t>Télécommande</w:t>
      </w:r>
    </w:p>
    <w:p w14:paraId="56D59AD3"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5BA18384" w14:textId="77777777" w:rsidR="00BD7DE8" w:rsidRPr="00130B39" w:rsidRDefault="00BD7DE8" w:rsidP="00BD7DE8">
      <w:pPr>
        <w:rPr>
          <w:rFonts w:eastAsia="Times New Roman"/>
        </w:rPr>
      </w:pPr>
      <w:r>
        <w:rPr>
          <w:rFonts w:eastAsia="Times New Roman"/>
          <w:noProof/>
          <w:lang w:val="en"/>
        </w:rPr>
        <w:drawing>
          <wp:inline distT="0" distB="0" distL="0" distR="0" wp14:anchorId="31A81FB5" wp14:editId="19D53075">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5E3F4A40" w14:textId="77777777" w:rsidR="00BD7DE8" w:rsidRPr="00130B39" w:rsidRDefault="00BD7DE8" w:rsidP="00BD7DE8">
      <w:pPr>
        <w:pStyle w:val="NormalWeb"/>
      </w:pPr>
      <w:r>
        <w:rPr>
          <w:rStyle w:val="lev"/>
        </w:rPr>
        <w:t>Unité de contrôle</w:t>
      </w:r>
    </w:p>
    <w:p w14:paraId="3D105749"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36F163C9" w14:textId="77777777" w:rsidR="00BD7DE8" w:rsidRDefault="00BD7DE8" w:rsidP="00BD7DE8">
      <w:pPr>
        <w:pStyle w:val="NormalWeb"/>
        <w:rPr>
          <w:rStyle w:val="lev"/>
        </w:rPr>
      </w:pPr>
      <w:r>
        <w:rPr>
          <w:b/>
          <w:bCs/>
          <w:noProof/>
        </w:rPr>
        <w:drawing>
          <wp:inline distT="0" distB="0" distL="0" distR="0" wp14:anchorId="22B0B9D8" wp14:editId="70D655ED">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12">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658DEECF" w14:textId="77777777" w:rsidR="00BD7DE8" w:rsidRPr="008414CD" w:rsidRDefault="00BD7DE8" w:rsidP="00BD7DE8">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110F5E68" w14:textId="77777777" w:rsidR="00BD7DE8" w:rsidRDefault="00BD7DE8" w:rsidP="00BD7DE8">
      <w:pPr>
        <w:rPr>
          <w:rFonts w:eastAsia="Times New Roman"/>
          <w:b/>
          <w:bCs/>
        </w:rPr>
      </w:pPr>
      <w:r>
        <w:rPr>
          <w:rFonts w:eastAsia="Times New Roman"/>
          <w:b/>
          <w:bCs/>
        </w:rPr>
        <w:br w:type="page"/>
      </w:r>
    </w:p>
    <w:p w14:paraId="15A58224" w14:textId="77777777" w:rsidR="00BD7DE8" w:rsidRDefault="00BD7DE8" w:rsidP="00BD7DE8">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097E6810" w14:textId="77777777" w:rsidR="00BD7DE8" w:rsidRDefault="00BD7DE8" w:rsidP="00BD7DE8">
      <w:pPr>
        <w:spacing w:before="100" w:beforeAutospacing="1" w:after="100" w:afterAutospacing="1" w:line="240" w:lineRule="auto"/>
        <w:rPr>
          <w:rFonts w:eastAsia="Times New Roman"/>
          <w:b/>
          <w:bCs/>
        </w:rPr>
      </w:pPr>
      <w:r>
        <w:rPr>
          <w:noProof/>
        </w:rPr>
        <w:drawing>
          <wp:inline distT="0" distB="0" distL="0" distR="0" wp14:anchorId="69AB69B8" wp14:editId="7003A529">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3"/>
                    <a:stretch>
                      <a:fillRect/>
                    </a:stretch>
                  </pic:blipFill>
                  <pic:spPr>
                    <a:xfrm>
                      <a:off x="0" y="0"/>
                      <a:ext cx="5760720" cy="3206217"/>
                    </a:xfrm>
                    <a:prstGeom prst="rect">
                      <a:avLst/>
                    </a:prstGeom>
                  </pic:spPr>
                </pic:pic>
              </a:graphicData>
            </a:graphic>
          </wp:inline>
        </w:drawing>
      </w:r>
    </w:p>
    <w:p w14:paraId="516ADE24" w14:textId="77777777" w:rsidR="00BD7DE8" w:rsidRPr="00071F78" w:rsidRDefault="00BD7DE8" w:rsidP="00BD7DE8">
      <w:pPr>
        <w:spacing w:before="100" w:beforeAutospacing="1" w:after="100" w:afterAutospacing="1" w:line="240" w:lineRule="auto"/>
        <w:rPr>
          <w:rFonts w:eastAsia="Times New Roman"/>
          <w:b/>
          <w:bCs/>
        </w:rPr>
      </w:pPr>
      <w:r>
        <w:rPr>
          <w:rFonts w:eastAsia="Times New Roman"/>
          <w:b/>
          <w:bCs/>
        </w:rPr>
        <w:t xml:space="preserve"> </w:t>
      </w:r>
    </w:p>
    <w:p w14:paraId="0BD8EAFD" w14:textId="77777777" w:rsidR="00BD7DE8" w:rsidRDefault="00BD7DE8" w:rsidP="00BD7DE8">
      <w:pPr>
        <w:jc w:val="both"/>
        <w:rPr>
          <w:rFonts w:asciiTheme="majorHAnsi" w:hAnsiTheme="majorHAnsi" w:cs="Arial"/>
          <w:sz w:val="22"/>
          <w:szCs w:val="22"/>
        </w:rPr>
      </w:pPr>
    </w:p>
    <w:p w14:paraId="1BBBB292" w14:textId="77777777" w:rsidR="00BD7DE8" w:rsidRDefault="00BD7DE8" w:rsidP="00BD7DE8">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0ABE4988" w14:textId="1D75EE3F" w:rsidR="00BD7DE8" w:rsidRPr="00BD7DE8" w:rsidRDefault="00BD7DE8" w:rsidP="00BD7DE8">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4" w:name="_Toc141349544"/>
      <w:r>
        <w:rPr>
          <w:rFonts w:ascii="Calibri" w:hAnsi="Calibri" w:cs="Calibri"/>
          <w:color w:val="538135" w:themeColor="accent6" w:themeShade="BF"/>
          <w:sz w:val="22"/>
          <w:szCs w:val="22"/>
        </w:rPr>
        <w:t>PHARE (Ambiance)</w:t>
      </w:r>
      <w:bookmarkEnd w:id="14"/>
      <w:r>
        <w:rPr>
          <w:rFonts w:ascii="Calibri" w:hAnsi="Calibri" w:cs="Calibri"/>
          <w:color w:val="538135" w:themeColor="accent6" w:themeShade="BF"/>
          <w:sz w:val="22"/>
          <w:szCs w:val="22"/>
        </w:rPr>
        <w:t xml:space="preserve"> </w:t>
      </w:r>
    </w:p>
    <w:p w14:paraId="4117AC9D" w14:textId="77777777" w:rsidR="00BD7DE8" w:rsidRPr="00647519" w:rsidRDefault="00BD7DE8" w:rsidP="00BD7DE8">
      <w:pPr>
        <w:pStyle w:val="NormalWeb"/>
        <w:numPr>
          <w:ilvl w:val="0"/>
          <w:numId w:val="8"/>
        </w:numPr>
        <w:rPr>
          <w:u w:val="single"/>
        </w:rPr>
      </w:pPr>
      <w:r w:rsidRPr="00647519">
        <w:rPr>
          <w:rStyle w:val="lev"/>
          <w:u w:val="single"/>
        </w:rPr>
        <w:t>Éclairage de sécurité</w:t>
      </w:r>
    </w:p>
    <w:bookmarkEnd w:id="8"/>
    <w:p w14:paraId="3ED0DA7F" w14:textId="77777777" w:rsidR="00176777" w:rsidRPr="00176777" w:rsidRDefault="00176777" w:rsidP="00176777">
      <w:pPr>
        <w:spacing w:line="240" w:lineRule="atLeast"/>
        <w:ind w:right="23"/>
        <w:jc w:val="both"/>
        <w:rPr>
          <w:rFonts w:ascii="Calibri" w:hAnsi="Calibri" w:cs="Calibri"/>
          <w:sz w:val="22"/>
          <w:szCs w:val="22"/>
        </w:rPr>
      </w:pPr>
      <w:r w:rsidRPr="00176777">
        <w:rPr>
          <w:rFonts w:ascii="Calibri" w:hAnsi="Calibri" w:cs="Calibri"/>
          <w:sz w:val="22"/>
          <w:szCs w:val="22"/>
        </w:rPr>
        <w:t xml:space="preserve">Dans les locaux à grande hauteur, il sera prévu la mise en place de bloc PHARE autonome de forte puissance lumineuse </w:t>
      </w:r>
      <w:r w:rsidRPr="00176777">
        <w:rPr>
          <w:rFonts w:ascii="Calibri" w:hAnsi="Calibri" w:cs="Calibri"/>
          <w:b/>
          <w:bCs/>
          <w:sz w:val="22"/>
          <w:szCs w:val="22"/>
        </w:rPr>
        <w:t>(2400 Lm)</w:t>
      </w:r>
      <w:r w:rsidRPr="00176777">
        <w:rPr>
          <w:rFonts w:ascii="Calibri" w:hAnsi="Calibri" w:cs="Calibri"/>
          <w:sz w:val="22"/>
          <w:szCs w:val="22"/>
        </w:rPr>
        <w:t xml:space="preserve">. Il sera également étanche </w:t>
      </w:r>
      <w:r w:rsidRPr="00176777">
        <w:rPr>
          <w:rFonts w:ascii="Calibri" w:hAnsi="Calibri" w:cs="Calibri"/>
          <w:b/>
          <w:bCs/>
          <w:sz w:val="22"/>
          <w:szCs w:val="22"/>
        </w:rPr>
        <w:t>(IP65)</w:t>
      </w:r>
      <w:r w:rsidRPr="00176777">
        <w:rPr>
          <w:rFonts w:ascii="Calibri" w:hAnsi="Calibri" w:cs="Calibri"/>
          <w:sz w:val="22"/>
          <w:szCs w:val="22"/>
        </w:rPr>
        <w:t xml:space="preserve"> et devra avoir les </w:t>
      </w:r>
      <w:r w:rsidRPr="00176777">
        <w:rPr>
          <w:rFonts w:ascii="Calibri" w:hAnsi="Calibri" w:cs="Calibri"/>
          <w:b/>
          <w:bCs/>
          <w:sz w:val="22"/>
          <w:szCs w:val="22"/>
        </w:rPr>
        <w:t>phares orientables</w:t>
      </w:r>
      <w:r w:rsidRPr="00176777">
        <w:rPr>
          <w:rFonts w:ascii="Calibri" w:hAnsi="Calibri" w:cs="Calibri"/>
          <w:sz w:val="22"/>
          <w:szCs w:val="22"/>
        </w:rPr>
        <w:t xml:space="preserve"> pour une meilleure répartition de l’éclairage et de façon à s’adapter aussi bien dans les locaux nobles qu’industriels.</w:t>
      </w:r>
    </w:p>
    <w:p w14:paraId="6D5B0B05" w14:textId="77777777" w:rsidR="00176777" w:rsidRPr="00176777" w:rsidRDefault="00176777" w:rsidP="00176777">
      <w:pPr>
        <w:spacing w:line="240" w:lineRule="atLeast"/>
        <w:ind w:right="23"/>
        <w:jc w:val="both"/>
        <w:rPr>
          <w:rFonts w:ascii="Calibri" w:hAnsi="Calibri" w:cs="Calibri"/>
          <w:sz w:val="22"/>
          <w:szCs w:val="22"/>
        </w:rPr>
      </w:pPr>
      <w:r w:rsidRPr="00176777">
        <w:rPr>
          <w:rFonts w:ascii="Calibri" w:hAnsi="Calibri" w:cs="Calibri"/>
          <w:sz w:val="22"/>
          <w:szCs w:val="22"/>
        </w:rPr>
        <w:t xml:space="preserve">Le bloc PHARE sera de type </w:t>
      </w:r>
      <w:r w:rsidRPr="00176777">
        <w:rPr>
          <w:rFonts w:ascii="Calibri" w:hAnsi="Calibri" w:cs="Calibri"/>
          <w:b/>
          <w:bCs/>
          <w:sz w:val="22"/>
          <w:szCs w:val="22"/>
        </w:rPr>
        <w:t>BAPHLADR (réf : 73121)</w:t>
      </w:r>
      <w:r w:rsidRPr="00176777">
        <w:rPr>
          <w:rFonts w:ascii="Calibri" w:hAnsi="Calibri" w:cs="Calibri"/>
          <w:sz w:val="22"/>
          <w:szCs w:val="22"/>
        </w:rPr>
        <w:t xml:space="preserve"> de marque BEHAR ou équivalent.</w:t>
      </w:r>
    </w:p>
    <w:p w14:paraId="58C2AEE8" w14:textId="27DB8E02" w:rsidR="00176777" w:rsidRPr="00176777" w:rsidRDefault="00176777" w:rsidP="00176777">
      <w:pPr>
        <w:spacing w:line="240" w:lineRule="atLeast"/>
        <w:ind w:right="23"/>
        <w:jc w:val="both"/>
        <w:rPr>
          <w:rFonts w:ascii="Calibri" w:hAnsi="Calibri" w:cs="Calibri"/>
          <w:sz w:val="22"/>
          <w:szCs w:val="22"/>
        </w:rPr>
      </w:pPr>
      <w:r>
        <w:rPr>
          <w:noProof/>
        </w:rPr>
        <w:drawing>
          <wp:inline distT="0" distB="0" distL="0" distR="0" wp14:anchorId="3FBCF04B" wp14:editId="4E5B4A4E">
            <wp:extent cx="1995778" cy="1328537"/>
            <wp:effectExtent l="0" t="0" r="5080" b="5080"/>
            <wp:docPr id="102581567" name="Image 10258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593" cy="1337733"/>
                    </a:xfrm>
                    <a:prstGeom prst="rect">
                      <a:avLst/>
                    </a:prstGeom>
                    <a:noFill/>
                    <a:ln>
                      <a:noFill/>
                    </a:ln>
                  </pic:spPr>
                </pic:pic>
              </a:graphicData>
            </a:graphic>
          </wp:inline>
        </w:drawing>
      </w:r>
    </w:p>
    <w:p w14:paraId="7BBAD8F2" w14:textId="77777777" w:rsidR="00BD7DE8" w:rsidRPr="00BD7DE8" w:rsidRDefault="00BD7DE8" w:rsidP="00BD7DE8">
      <w:pPr>
        <w:rPr>
          <w:rFonts w:ascii="Calibri" w:eastAsiaTheme="majorEastAsia" w:hAnsi="Calibri" w:cs="Calibri"/>
          <w:color w:val="538135" w:themeColor="accent6" w:themeShade="BF"/>
          <w:sz w:val="22"/>
          <w:szCs w:val="22"/>
        </w:rPr>
      </w:pPr>
    </w:p>
    <w:p w14:paraId="303C112F" w14:textId="0B6C137E" w:rsidR="00F4553A" w:rsidRDefault="00F4553A" w:rsidP="00F4553A">
      <w:pPr>
        <w:pStyle w:val="Paragraphedeliste"/>
      </w:pPr>
    </w:p>
    <w:p w14:paraId="4C346CF7" w14:textId="12450F4F" w:rsidR="00F4553A" w:rsidRDefault="00F4553A" w:rsidP="00F4553A">
      <w:pPr>
        <w:pStyle w:val="Paragraphedeliste"/>
      </w:pPr>
    </w:p>
    <w:p w14:paraId="7E68F96D" w14:textId="1C35BF7D" w:rsidR="00F4553A" w:rsidRDefault="00F4553A" w:rsidP="00F4553A">
      <w:pPr>
        <w:pStyle w:val="Paragraphedeliste"/>
      </w:pPr>
    </w:p>
    <w:p w14:paraId="54FFDFAC" w14:textId="7734AB56" w:rsidR="00F4553A" w:rsidRDefault="00F4553A" w:rsidP="00F4553A">
      <w:pPr>
        <w:pStyle w:val="Paragraphedeliste"/>
      </w:pPr>
    </w:p>
    <w:p w14:paraId="3A9E0AFD" w14:textId="5C18526B" w:rsidR="00F4553A" w:rsidRDefault="00F4553A" w:rsidP="00F4553A">
      <w:pPr>
        <w:pStyle w:val="Paragraphedeliste"/>
      </w:pPr>
    </w:p>
    <w:p w14:paraId="2C1EA9CA" w14:textId="2F6478D6" w:rsidR="00F4553A" w:rsidRDefault="00F4553A" w:rsidP="00F4553A">
      <w:pPr>
        <w:pStyle w:val="Paragraphedeliste"/>
      </w:pPr>
    </w:p>
    <w:p w14:paraId="3C7C6409" w14:textId="0B169340" w:rsidR="00F4553A" w:rsidRDefault="00F4553A" w:rsidP="00F4553A">
      <w:pPr>
        <w:pStyle w:val="Paragraphedeliste"/>
      </w:pPr>
    </w:p>
    <w:p w14:paraId="7C1BB9E4" w14:textId="4EB75025" w:rsidR="00F4553A" w:rsidRDefault="00F4553A" w:rsidP="00F4553A">
      <w:pPr>
        <w:pStyle w:val="Paragraphedeliste"/>
      </w:pPr>
    </w:p>
    <w:p w14:paraId="698A8011" w14:textId="01600A36" w:rsidR="00F4553A" w:rsidRDefault="00F4553A" w:rsidP="00F4553A">
      <w:pPr>
        <w:pStyle w:val="Paragraphedeliste"/>
      </w:pPr>
    </w:p>
    <w:p w14:paraId="5C745AA9" w14:textId="37A919A4" w:rsidR="00F4553A" w:rsidRDefault="00F4553A" w:rsidP="00F4553A">
      <w:pPr>
        <w:pStyle w:val="Paragraphedeliste"/>
      </w:pPr>
    </w:p>
    <w:p w14:paraId="6D4984D0" w14:textId="38791068" w:rsidR="00176777" w:rsidRDefault="00176777" w:rsidP="00F4553A">
      <w:pPr>
        <w:pStyle w:val="Paragraphedeliste"/>
      </w:pPr>
    </w:p>
    <w:p w14:paraId="17772E8A" w14:textId="524125EB" w:rsidR="00176777" w:rsidRDefault="00176777" w:rsidP="00F4553A">
      <w:pPr>
        <w:pStyle w:val="Paragraphedeliste"/>
      </w:pPr>
    </w:p>
    <w:p w14:paraId="285894A5" w14:textId="694B4379" w:rsidR="00176777" w:rsidRDefault="00176777" w:rsidP="00F4553A">
      <w:pPr>
        <w:pStyle w:val="Paragraphedeliste"/>
      </w:pPr>
    </w:p>
    <w:p w14:paraId="07686861" w14:textId="4B790889" w:rsidR="00176777" w:rsidRDefault="00176777" w:rsidP="00F4553A">
      <w:pPr>
        <w:pStyle w:val="Paragraphedeliste"/>
      </w:pPr>
    </w:p>
    <w:p w14:paraId="7D494B8E" w14:textId="7FE473FA" w:rsidR="00176777" w:rsidRDefault="00176777" w:rsidP="00F4553A">
      <w:pPr>
        <w:pStyle w:val="Paragraphedeliste"/>
      </w:pPr>
    </w:p>
    <w:p w14:paraId="7A424583" w14:textId="5B71B0FE" w:rsidR="00176777" w:rsidRDefault="00176777" w:rsidP="00F4553A">
      <w:pPr>
        <w:pStyle w:val="Paragraphedeliste"/>
      </w:pPr>
    </w:p>
    <w:p w14:paraId="339FEA99" w14:textId="18F7BFC2" w:rsidR="00176777" w:rsidRDefault="00176777" w:rsidP="00F4553A">
      <w:pPr>
        <w:pStyle w:val="Paragraphedeliste"/>
      </w:pPr>
    </w:p>
    <w:p w14:paraId="73843696" w14:textId="322F12C7" w:rsidR="00176777" w:rsidRDefault="00176777" w:rsidP="00F4553A">
      <w:pPr>
        <w:pStyle w:val="Paragraphedeliste"/>
      </w:pPr>
    </w:p>
    <w:p w14:paraId="52F0208D" w14:textId="611DAD44" w:rsidR="00176777" w:rsidRDefault="00176777" w:rsidP="00F4553A">
      <w:pPr>
        <w:pStyle w:val="Paragraphedeliste"/>
      </w:pPr>
    </w:p>
    <w:p w14:paraId="4A8D070F" w14:textId="1F549FDF" w:rsidR="00176777" w:rsidRDefault="00176777" w:rsidP="00F4553A">
      <w:pPr>
        <w:pStyle w:val="Paragraphedeliste"/>
      </w:pPr>
    </w:p>
    <w:p w14:paraId="0C85E430" w14:textId="078FC56E" w:rsidR="00176777" w:rsidRDefault="00176777" w:rsidP="00F4553A">
      <w:pPr>
        <w:pStyle w:val="Paragraphedeliste"/>
      </w:pPr>
    </w:p>
    <w:p w14:paraId="3195C515" w14:textId="59B69257" w:rsidR="00176777" w:rsidRDefault="00176777" w:rsidP="00F4553A">
      <w:pPr>
        <w:pStyle w:val="Paragraphedeliste"/>
      </w:pPr>
    </w:p>
    <w:p w14:paraId="4C18FA08" w14:textId="753CEA5B" w:rsidR="00176777" w:rsidRDefault="00176777" w:rsidP="00F4553A">
      <w:pPr>
        <w:pStyle w:val="Paragraphedeliste"/>
      </w:pPr>
    </w:p>
    <w:p w14:paraId="3CF7A303" w14:textId="033590F8" w:rsidR="00176777" w:rsidRDefault="00176777" w:rsidP="00F4553A">
      <w:pPr>
        <w:pStyle w:val="Paragraphedeliste"/>
      </w:pPr>
    </w:p>
    <w:p w14:paraId="39073CA1" w14:textId="65ADD1B7" w:rsidR="00176777" w:rsidRDefault="00176777" w:rsidP="00F4553A">
      <w:pPr>
        <w:pStyle w:val="Paragraphedeliste"/>
      </w:pPr>
    </w:p>
    <w:p w14:paraId="1C375097" w14:textId="77777777" w:rsidR="00176777" w:rsidRPr="00176777" w:rsidRDefault="00176777" w:rsidP="00176777">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5" w:name="_Toc134187818"/>
      <w:bookmarkStart w:id="16" w:name="_Hlk141086372"/>
      <w:bookmarkStart w:id="17" w:name="_Hlk141085135"/>
      <w:bookmarkStart w:id="18" w:name="_Toc141349545"/>
      <w:r w:rsidRPr="00176777">
        <w:rPr>
          <w:rFonts w:ascii="Calibri" w:hAnsi="Calibri" w:cs="Calibri"/>
          <w:caps/>
          <w:color w:val="538135" w:themeColor="accent6" w:themeShade="BF"/>
          <w:sz w:val="28"/>
          <w:szCs w:val="28"/>
        </w:rPr>
        <w:t>TECHNOLOGIE – SOURCE CENTRALE</w:t>
      </w:r>
      <w:bookmarkEnd w:id="15"/>
      <w:bookmarkEnd w:id="18"/>
    </w:p>
    <w:p w14:paraId="111B72A5" w14:textId="77777777" w:rsidR="00176777" w:rsidRPr="00176777" w:rsidRDefault="00176777" w:rsidP="00176777">
      <w:pPr>
        <w:rPr>
          <w:color w:val="538135" w:themeColor="accent6" w:themeShade="BF"/>
        </w:rPr>
      </w:pPr>
    </w:p>
    <w:p w14:paraId="6509E9D9" w14:textId="77777777" w:rsidR="00176777" w:rsidRPr="00176777" w:rsidRDefault="00176777" w:rsidP="00176777">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9" w:name="_Toc134187819"/>
      <w:bookmarkStart w:id="20" w:name="_Toc141349546"/>
      <w:r w:rsidRPr="00176777">
        <w:rPr>
          <w:rFonts w:ascii="Calibri" w:hAnsi="Calibri" w:cs="Calibri"/>
          <w:color w:val="538135" w:themeColor="accent6" w:themeShade="BF"/>
          <w:sz w:val="22"/>
          <w:szCs w:val="22"/>
        </w:rPr>
        <w:t>SOURCE - ONDULEUR</w:t>
      </w:r>
      <w:bookmarkEnd w:id="19"/>
      <w:bookmarkEnd w:id="20"/>
    </w:p>
    <w:p w14:paraId="485D15BB" w14:textId="77777777" w:rsidR="00176777" w:rsidRPr="000C730A" w:rsidRDefault="00176777" w:rsidP="00176777">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36176FFD"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3C301A92"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1C782ED4"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49A9420C"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7D57A7B0"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26C90945"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09755923" w14:textId="77777777" w:rsidR="00176777" w:rsidRPr="00DA4DCD" w:rsidRDefault="00176777" w:rsidP="00176777">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75E9489C" w14:textId="77777777" w:rsidR="00176777" w:rsidRDefault="00176777" w:rsidP="00176777">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11939205" w14:textId="77777777" w:rsidR="00176777" w:rsidRPr="00A2120C" w:rsidRDefault="00176777" w:rsidP="00176777">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65557B58" w14:textId="77777777" w:rsidR="00176777" w:rsidRDefault="00176777" w:rsidP="00176777">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1B69BB48" w14:textId="77777777" w:rsidR="00176777" w:rsidRPr="00A2120C" w:rsidRDefault="00176777" w:rsidP="00176777">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42428A9A" w14:textId="77777777" w:rsidR="00176777" w:rsidRPr="00A2120C" w:rsidRDefault="00176777" w:rsidP="00176777">
      <w:pPr>
        <w:rPr>
          <w:rFonts w:ascii="Calibri" w:hAnsi="Calibri" w:cs="Calibri"/>
          <w:sz w:val="22"/>
          <w:szCs w:val="22"/>
        </w:rPr>
      </w:pPr>
      <w:r w:rsidRPr="00A2120C">
        <w:rPr>
          <w:rFonts w:ascii="Calibri" w:hAnsi="Calibri" w:cs="Calibri"/>
          <w:sz w:val="22"/>
          <w:szCs w:val="22"/>
        </w:rPr>
        <w:t xml:space="preserve">− Batteries étanches. </w:t>
      </w:r>
    </w:p>
    <w:p w14:paraId="0DCC20CC" w14:textId="77777777" w:rsidR="00176777" w:rsidRPr="00A2120C" w:rsidRDefault="00176777" w:rsidP="00176777">
      <w:pPr>
        <w:rPr>
          <w:rFonts w:ascii="Calibri" w:hAnsi="Calibri" w:cs="Calibri"/>
          <w:sz w:val="22"/>
          <w:szCs w:val="22"/>
        </w:rPr>
      </w:pPr>
      <w:r w:rsidRPr="00A2120C">
        <w:rPr>
          <w:rFonts w:ascii="Calibri" w:hAnsi="Calibri" w:cs="Calibri"/>
          <w:sz w:val="22"/>
          <w:szCs w:val="22"/>
        </w:rPr>
        <w:t xml:space="preserve">− Autonomie à puissance nominale 1h. </w:t>
      </w:r>
    </w:p>
    <w:p w14:paraId="6B12E655" w14:textId="77777777" w:rsidR="00176777" w:rsidRDefault="00176777" w:rsidP="00176777">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4F1B3BDF" w14:textId="77777777" w:rsidR="00176777" w:rsidRDefault="00176777" w:rsidP="00176777">
      <w:pPr>
        <w:rPr>
          <w:rFonts w:ascii="Calibri" w:hAnsi="Calibri" w:cs="Calibri"/>
          <w:sz w:val="22"/>
          <w:szCs w:val="22"/>
        </w:rPr>
      </w:pPr>
      <w:r w:rsidRPr="00F76002">
        <w:rPr>
          <w:rFonts w:ascii="Calibri" w:hAnsi="Calibri" w:cs="Calibri"/>
          <w:noProof/>
          <w:sz w:val="22"/>
          <w:szCs w:val="22"/>
        </w:rPr>
        <w:drawing>
          <wp:inline distT="0" distB="0" distL="0" distR="0" wp14:anchorId="20443BD4" wp14:editId="74B7F5CD">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505DA5BE" wp14:editId="33AC55FF">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756BE7A8" wp14:editId="47A317EF">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62D4B08D" w14:textId="77777777" w:rsidR="00176777" w:rsidRDefault="00176777" w:rsidP="00176777">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1486098F" w14:textId="77777777" w:rsidR="00176777" w:rsidRDefault="00176777" w:rsidP="00176777">
      <w:pPr>
        <w:rPr>
          <w:rFonts w:ascii="Calibri" w:hAnsi="Calibri" w:cs="Calibri"/>
          <w:sz w:val="22"/>
          <w:szCs w:val="22"/>
        </w:rPr>
      </w:pPr>
    </w:p>
    <w:p w14:paraId="752981D9" w14:textId="77777777" w:rsidR="00176777" w:rsidRDefault="00176777" w:rsidP="00176777">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546745EF" w14:textId="77777777" w:rsidR="00176777" w:rsidRDefault="00176777" w:rsidP="00176777">
      <w:pPr>
        <w:rPr>
          <w:rFonts w:ascii="Calibri" w:hAnsi="Calibri" w:cs="Calibri"/>
          <w:sz w:val="22"/>
          <w:szCs w:val="22"/>
        </w:rPr>
      </w:pPr>
      <w:r w:rsidRPr="00716B90">
        <w:rPr>
          <w:rFonts w:ascii="Calibri" w:hAnsi="Calibri" w:cs="Calibri"/>
          <w:noProof/>
          <w:sz w:val="22"/>
          <w:szCs w:val="22"/>
        </w:rPr>
        <w:drawing>
          <wp:inline distT="0" distB="0" distL="0" distR="0" wp14:anchorId="56DA080F" wp14:editId="0574184C">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18F2D571" w14:textId="77777777" w:rsidR="00176777" w:rsidRPr="00520FF8" w:rsidRDefault="00176777" w:rsidP="00176777">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36F30DF1" w14:textId="77777777" w:rsidR="00176777" w:rsidRPr="00520FF8" w:rsidRDefault="00176777" w:rsidP="00176777">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256AB1BE" w14:textId="77777777" w:rsidR="00176777" w:rsidRPr="00520FF8" w:rsidRDefault="00176777" w:rsidP="00176777">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09317BAD" w14:textId="77777777" w:rsidR="00176777" w:rsidRPr="00520FF8" w:rsidRDefault="00176777" w:rsidP="00176777">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4A62516C" w14:textId="77777777" w:rsidR="00176777" w:rsidRDefault="00176777" w:rsidP="00176777">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38DA7134" w14:textId="77777777" w:rsidR="00176777" w:rsidRDefault="00176777" w:rsidP="00176777">
      <w:pPr>
        <w:rPr>
          <w:rFonts w:ascii="Calibri" w:hAnsi="Calibri" w:cs="Calibri"/>
          <w:sz w:val="22"/>
          <w:szCs w:val="22"/>
        </w:rPr>
      </w:pPr>
      <w:r w:rsidRPr="00E67051">
        <w:rPr>
          <w:rFonts w:ascii="Calibri" w:hAnsi="Calibri" w:cs="Calibri"/>
          <w:noProof/>
          <w:sz w:val="22"/>
          <w:szCs w:val="22"/>
        </w:rPr>
        <w:drawing>
          <wp:inline distT="0" distB="0" distL="0" distR="0" wp14:anchorId="51D4BDDA" wp14:editId="69842E68">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39D365E6" w14:textId="25A4716F" w:rsidR="00176777" w:rsidRDefault="00176777" w:rsidP="00176777">
      <w:pPr>
        <w:rPr>
          <w:rFonts w:ascii="Calibri" w:eastAsiaTheme="majorEastAsia" w:hAnsi="Calibri" w:cs="Calibri"/>
          <w:color w:val="538135" w:themeColor="accent6" w:themeShade="BF"/>
          <w:sz w:val="22"/>
          <w:szCs w:val="22"/>
        </w:rPr>
      </w:pPr>
      <w:bookmarkStart w:id="21" w:name="_Toc134187820"/>
      <w:bookmarkEnd w:id="16"/>
    </w:p>
    <w:p w14:paraId="7DF904CA" w14:textId="719AE1DF" w:rsidR="00176777" w:rsidRPr="00176777" w:rsidRDefault="00176777" w:rsidP="00176777">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22" w:name="_Toc141349547"/>
      <w:bookmarkEnd w:id="21"/>
      <w:r>
        <w:rPr>
          <w:rFonts w:ascii="Calibri" w:hAnsi="Calibri" w:cs="Calibri"/>
          <w:color w:val="538135" w:themeColor="accent6" w:themeShade="BF"/>
          <w:sz w:val="22"/>
          <w:szCs w:val="22"/>
        </w:rPr>
        <w:t>PHARE (Ambiance)</w:t>
      </w:r>
      <w:bookmarkEnd w:id="22"/>
    </w:p>
    <w:bookmarkEnd w:id="17"/>
    <w:p w14:paraId="58535988" w14:textId="439C3B29" w:rsidR="00176777" w:rsidRPr="00176777" w:rsidRDefault="00176777" w:rsidP="00176777">
      <w:pPr>
        <w:pStyle w:val="NormalWeb"/>
        <w:numPr>
          <w:ilvl w:val="0"/>
          <w:numId w:val="8"/>
        </w:numPr>
        <w:rPr>
          <w:rStyle w:val="lev"/>
          <w:b w:val="0"/>
          <w:bCs w:val="0"/>
          <w:u w:val="single"/>
        </w:rPr>
      </w:pPr>
      <w:r w:rsidRPr="00647519">
        <w:rPr>
          <w:rStyle w:val="lev"/>
          <w:u w:val="single"/>
        </w:rPr>
        <w:t>Éclairage de sécurité</w:t>
      </w:r>
    </w:p>
    <w:p w14:paraId="1A28B002" w14:textId="6BF0FAD5" w:rsidR="00176777" w:rsidRPr="00176777" w:rsidRDefault="00176777" w:rsidP="00176777">
      <w:pPr>
        <w:spacing w:line="240" w:lineRule="atLeast"/>
        <w:ind w:right="23"/>
        <w:jc w:val="both"/>
        <w:rPr>
          <w:rFonts w:ascii="Calibri" w:hAnsi="Calibri" w:cs="Calibri"/>
          <w:sz w:val="22"/>
          <w:szCs w:val="22"/>
        </w:rPr>
      </w:pPr>
      <w:r w:rsidRPr="00176777">
        <w:rPr>
          <w:rFonts w:ascii="Calibri" w:hAnsi="Calibri" w:cs="Calibri"/>
          <w:sz w:val="22"/>
          <w:szCs w:val="22"/>
        </w:rPr>
        <w:t xml:space="preserve">Dans les locaux à grande hauteur, il sera prévu la mise en place de bloc PHARE autonome de forte puissance lumineuse </w:t>
      </w:r>
      <w:r w:rsidRPr="00176777">
        <w:rPr>
          <w:rFonts w:ascii="Calibri" w:hAnsi="Calibri" w:cs="Calibri"/>
          <w:b/>
          <w:bCs/>
          <w:sz w:val="22"/>
          <w:szCs w:val="22"/>
        </w:rPr>
        <w:t>(5400 Lm)</w:t>
      </w:r>
      <w:r w:rsidRPr="00176777">
        <w:rPr>
          <w:rFonts w:ascii="Calibri" w:hAnsi="Calibri" w:cs="Calibri"/>
          <w:sz w:val="22"/>
          <w:szCs w:val="22"/>
        </w:rPr>
        <w:t xml:space="preserve">. Il sera également étanche </w:t>
      </w:r>
      <w:r w:rsidRPr="00176777">
        <w:rPr>
          <w:rFonts w:ascii="Calibri" w:hAnsi="Calibri" w:cs="Calibri"/>
          <w:b/>
          <w:bCs/>
          <w:sz w:val="22"/>
          <w:szCs w:val="22"/>
        </w:rPr>
        <w:t>(IP65)</w:t>
      </w:r>
      <w:r w:rsidRPr="00176777">
        <w:rPr>
          <w:rFonts w:ascii="Calibri" w:hAnsi="Calibri" w:cs="Calibri"/>
          <w:sz w:val="22"/>
          <w:szCs w:val="22"/>
        </w:rPr>
        <w:t xml:space="preserve"> et devra s’adapter aussi bien dans les locaux nobles qu’industriels.</w:t>
      </w:r>
    </w:p>
    <w:p w14:paraId="25F4F899" w14:textId="77777777" w:rsidR="00176777" w:rsidRPr="00176777" w:rsidRDefault="00176777" w:rsidP="00176777">
      <w:pPr>
        <w:spacing w:line="240" w:lineRule="atLeast"/>
        <w:ind w:right="23"/>
        <w:jc w:val="both"/>
        <w:rPr>
          <w:rFonts w:ascii="Calibri" w:hAnsi="Calibri" w:cs="Calibri"/>
          <w:sz w:val="22"/>
          <w:szCs w:val="22"/>
        </w:rPr>
      </w:pPr>
      <w:r w:rsidRPr="00176777">
        <w:rPr>
          <w:rFonts w:ascii="Calibri" w:hAnsi="Calibri" w:cs="Calibri"/>
          <w:sz w:val="22"/>
          <w:szCs w:val="22"/>
        </w:rPr>
        <w:t xml:space="preserve">Le bloc PHARE sera de type </w:t>
      </w:r>
      <w:r w:rsidRPr="00176777">
        <w:rPr>
          <w:rFonts w:ascii="Calibri" w:hAnsi="Calibri" w:cs="Calibri"/>
          <w:b/>
          <w:bCs/>
          <w:sz w:val="22"/>
          <w:szCs w:val="22"/>
        </w:rPr>
        <w:t>PRO45L (réf : 74101)</w:t>
      </w:r>
      <w:r w:rsidRPr="00176777">
        <w:rPr>
          <w:rFonts w:ascii="Calibri" w:hAnsi="Calibri" w:cs="Calibri"/>
          <w:sz w:val="22"/>
          <w:szCs w:val="22"/>
        </w:rPr>
        <w:t xml:space="preserve"> de marque BEHAR ou équivalent.</w:t>
      </w:r>
    </w:p>
    <w:p w14:paraId="5B96662A" w14:textId="7157B156" w:rsidR="00176777" w:rsidRPr="00176777" w:rsidRDefault="00176777" w:rsidP="00176777">
      <w:pPr>
        <w:spacing w:line="240" w:lineRule="atLeast"/>
        <w:ind w:right="23"/>
        <w:jc w:val="both"/>
        <w:rPr>
          <w:rFonts w:ascii="Calibri" w:hAnsi="Calibri" w:cs="Calibri"/>
          <w:sz w:val="22"/>
          <w:szCs w:val="22"/>
        </w:rPr>
      </w:pPr>
      <w:r>
        <w:rPr>
          <w:noProof/>
        </w:rPr>
        <w:drawing>
          <wp:inline distT="0" distB="0" distL="0" distR="0" wp14:anchorId="7215DD74" wp14:editId="4BDDA353">
            <wp:extent cx="2515970" cy="1676109"/>
            <wp:effectExtent l="952" t="0" r="0" b="0"/>
            <wp:docPr id="17316969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521837" cy="1680018"/>
                    </a:xfrm>
                    <a:prstGeom prst="rect">
                      <a:avLst/>
                    </a:prstGeom>
                    <a:noFill/>
                    <a:ln>
                      <a:noFill/>
                    </a:ln>
                  </pic:spPr>
                </pic:pic>
              </a:graphicData>
            </a:graphic>
          </wp:inline>
        </w:drawing>
      </w:r>
    </w:p>
    <w:p w14:paraId="47073714" w14:textId="7AD8D766" w:rsidR="00F4553A" w:rsidRDefault="00F4553A" w:rsidP="00F4553A">
      <w:pPr>
        <w:pStyle w:val="Paragraphedeliste"/>
      </w:pPr>
    </w:p>
    <w:p w14:paraId="6BCC5BCA" w14:textId="19EA386A" w:rsidR="00F4553A" w:rsidRDefault="00F4553A" w:rsidP="00F4553A">
      <w:pPr>
        <w:pStyle w:val="Paragraphedeliste"/>
      </w:pPr>
    </w:p>
    <w:p w14:paraId="498300DD" w14:textId="41C50DA1" w:rsidR="00F4553A" w:rsidRDefault="00F4553A" w:rsidP="00F4553A">
      <w:pPr>
        <w:pStyle w:val="Paragraphedeliste"/>
      </w:pPr>
    </w:p>
    <w:p w14:paraId="3FA8B02E" w14:textId="457BB49F" w:rsidR="00F4553A" w:rsidRDefault="00F4553A" w:rsidP="00F4553A">
      <w:pPr>
        <w:pStyle w:val="Paragraphedeliste"/>
      </w:pPr>
    </w:p>
    <w:p w14:paraId="35CCFE6C" w14:textId="144933BA" w:rsidR="00F4553A" w:rsidRDefault="00F4553A" w:rsidP="00F4553A">
      <w:pPr>
        <w:pStyle w:val="Paragraphedeliste"/>
      </w:pPr>
    </w:p>
    <w:p w14:paraId="57522CC7" w14:textId="068CAFB4" w:rsidR="00F4553A" w:rsidRDefault="00F4553A" w:rsidP="00F4553A">
      <w:pPr>
        <w:pStyle w:val="Paragraphedeliste"/>
      </w:pPr>
    </w:p>
    <w:p w14:paraId="5E3D44F6" w14:textId="6F8B7086" w:rsidR="00F4553A" w:rsidRDefault="00F4553A" w:rsidP="00F4553A">
      <w:pPr>
        <w:pStyle w:val="Paragraphedeliste"/>
      </w:pPr>
    </w:p>
    <w:p w14:paraId="5368B8BE" w14:textId="738438CC" w:rsidR="00F4553A" w:rsidRDefault="00F4553A" w:rsidP="00F4553A">
      <w:pPr>
        <w:pStyle w:val="Paragraphedeliste"/>
      </w:pPr>
    </w:p>
    <w:p w14:paraId="3283D9E7" w14:textId="074B4D0F" w:rsidR="00F4553A" w:rsidRDefault="00F4553A" w:rsidP="00F4553A">
      <w:pPr>
        <w:pStyle w:val="Paragraphedeliste"/>
      </w:pPr>
    </w:p>
    <w:p w14:paraId="6ED7FFA1" w14:textId="6F76B2C1" w:rsidR="00F4553A" w:rsidRDefault="00F4553A" w:rsidP="00F4553A">
      <w:pPr>
        <w:pStyle w:val="Paragraphedeliste"/>
      </w:pPr>
    </w:p>
    <w:p w14:paraId="37B48C47" w14:textId="37E792E8" w:rsidR="00F4553A" w:rsidRDefault="00F4553A" w:rsidP="00F4553A">
      <w:pPr>
        <w:pStyle w:val="Paragraphedeliste"/>
      </w:pPr>
    </w:p>
    <w:p w14:paraId="49FB9D37" w14:textId="54CB2AC9" w:rsidR="00176777" w:rsidRDefault="00176777" w:rsidP="00F4553A">
      <w:pPr>
        <w:pStyle w:val="Paragraphedeliste"/>
      </w:pPr>
    </w:p>
    <w:p w14:paraId="113538C4" w14:textId="41CF5F37" w:rsidR="00176777" w:rsidRDefault="00176777" w:rsidP="00F4553A">
      <w:pPr>
        <w:pStyle w:val="Paragraphedeliste"/>
      </w:pPr>
    </w:p>
    <w:p w14:paraId="4B849AAB" w14:textId="392E7C38" w:rsidR="00176777" w:rsidRDefault="00176777" w:rsidP="00F4553A">
      <w:pPr>
        <w:pStyle w:val="Paragraphedeliste"/>
      </w:pPr>
    </w:p>
    <w:p w14:paraId="476051FA" w14:textId="5535B14C" w:rsidR="00176777" w:rsidRDefault="00176777" w:rsidP="00F4553A">
      <w:pPr>
        <w:pStyle w:val="Paragraphedeliste"/>
      </w:pPr>
    </w:p>
    <w:p w14:paraId="07DF8369" w14:textId="24C0FB9C" w:rsidR="00176777" w:rsidRDefault="00176777" w:rsidP="00F4553A">
      <w:pPr>
        <w:pStyle w:val="Paragraphedeliste"/>
      </w:pPr>
    </w:p>
    <w:p w14:paraId="1A814672" w14:textId="6C7854C9" w:rsidR="00176777" w:rsidRDefault="00176777" w:rsidP="00F4553A">
      <w:pPr>
        <w:pStyle w:val="Paragraphedeliste"/>
      </w:pPr>
    </w:p>
    <w:p w14:paraId="5F5986E6" w14:textId="08990458" w:rsidR="00176777" w:rsidRDefault="00176777" w:rsidP="00F4553A">
      <w:pPr>
        <w:pStyle w:val="Paragraphedeliste"/>
      </w:pPr>
    </w:p>
    <w:p w14:paraId="71484ED3" w14:textId="7E04F0F4" w:rsidR="00176777" w:rsidRDefault="00176777" w:rsidP="00F4553A">
      <w:pPr>
        <w:pStyle w:val="Paragraphedeliste"/>
      </w:pPr>
    </w:p>
    <w:p w14:paraId="1E9CCE08" w14:textId="0098D975" w:rsidR="00176777" w:rsidRDefault="00176777" w:rsidP="00F4553A">
      <w:pPr>
        <w:pStyle w:val="Paragraphedeliste"/>
      </w:pPr>
    </w:p>
    <w:p w14:paraId="02DB1B19" w14:textId="2AAB4D66" w:rsidR="00176777" w:rsidRDefault="00176777" w:rsidP="00F4553A">
      <w:pPr>
        <w:pStyle w:val="Paragraphedeliste"/>
      </w:pPr>
    </w:p>
    <w:p w14:paraId="4A4A7358" w14:textId="77777777" w:rsidR="00176777" w:rsidRPr="00D51D20" w:rsidRDefault="00176777" w:rsidP="00176777">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23" w:name="_Toc141085472"/>
      <w:bookmarkStart w:id="24" w:name="_Toc141349548"/>
      <w:r w:rsidRPr="00D51D20">
        <w:rPr>
          <w:rFonts w:ascii="Calibri" w:hAnsi="Calibri" w:cs="Calibri"/>
          <w:caps/>
          <w:color w:val="538135" w:themeColor="accent6" w:themeShade="BF"/>
          <w:sz w:val="28"/>
          <w:szCs w:val="28"/>
        </w:rPr>
        <w:t>TOUTES NOS SOLUTIONS</w:t>
      </w:r>
      <w:bookmarkEnd w:id="23"/>
      <w:bookmarkEnd w:id="24"/>
    </w:p>
    <w:p w14:paraId="2537CC77" w14:textId="77777777" w:rsidR="00176777" w:rsidRPr="00D51D20" w:rsidRDefault="00176777" w:rsidP="00176777">
      <w:pPr>
        <w:spacing w:line="240" w:lineRule="atLeast"/>
        <w:rPr>
          <w:rFonts w:ascii="Calibri" w:hAnsi="Calibri" w:cs="Calibri"/>
          <w:color w:val="538135" w:themeColor="accent6" w:themeShade="BF"/>
          <w:sz w:val="22"/>
          <w:szCs w:val="22"/>
        </w:rPr>
      </w:pPr>
    </w:p>
    <w:p w14:paraId="68ABAE5F" w14:textId="77777777" w:rsidR="00176777" w:rsidRPr="00D51D20" w:rsidRDefault="00176777" w:rsidP="00176777">
      <w:pPr>
        <w:rPr>
          <w:rFonts w:ascii="Calibri" w:eastAsiaTheme="majorEastAsia" w:hAnsi="Calibri" w:cs="Calibri"/>
          <w:color w:val="538135" w:themeColor="accent6" w:themeShade="BF"/>
          <w:sz w:val="22"/>
          <w:szCs w:val="22"/>
        </w:rPr>
      </w:pPr>
    </w:p>
    <w:p w14:paraId="1D4D54BF" w14:textId="77777777" w:rsidR="00176777" w:rsidRPr="00D51D20" w:rsidRDefault="00176777" w:rsidP="00176777">
      <w:pPr>
        <w:rPr>
          <w:color w:val="538135" w:themeColor="accent6" w:themeShade="BF"/>
        </w:rPr>
      </w:pPr>
    </w:p>
    <w:p w14:paraId="3AB8DBE2" w14:textId="77777777" w:rsidR="00176777" w:rsidRDefault="00176777" w:rsidP="00176777"/>
    <w:p w14:paraId="08C513B1" w14:textId="77777777" w:rsidR="00176777" w:rsidRDefault="00176777" w:rsidP="00F4553A">
      <w:pPr>
        <w:pStyle w:val="Paragraphedeliste"/>
      </w:pPr>
    </w:p>
    <w:sectPr w:rsidR="00176777" w:rsidSect="00B82BD2">
      <w:headerReference w:type="default" r:id="rId20"/>
      <w:footerReference w:type="default" r:id="rId21"/>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C68CD" w14:textId="77777777" w:rsidR="00506D61" w:rsidRDefault="00506D61" w:rsidP="00F4553A">
      <w:pPr>
        <w:spacing w:after="0" w:line="240" w:lineRule="auto"/>
      </w:pPr>
      <w:r>
        <w:separator/>
      </w:r>
    </w:p>
  </w:endnote>
  <w:endnote w:type="continuationSeparator" w:id="0">
    <w:p w14:paraId="32E87A87" w14:textId="77777777" w:rsidR="00506D61" w:rsidRDefault="00506D61" w:rsidP="00F45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0E3D" w14:textId="77777777" w:rsidR="00F4553A" w:rsidRDefault="00F4553A" w:rsidP="00F4553A">
    <w:pPr>
      <w:pStyle w:val="Pieddepage"/>
    </w:pPr>
    <w:bookmarkStart w:id="25" w:name="_Hlk141085796"/>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1C1E2F7C" wp14:editId="4D105BBF">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C2CC5" w14:textId="77777777" w:rsidR="00F4553A" w:rsidRDefault="00F4553A" w:rsidP="00F4553A">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2D6E3D5C" w14:textId="77777777" w:rsidR="00F4553A" w:rsidRDefault="00F4553A" w:rsidP="00F4553A">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7934CA4F" w14:textId="77777777" w:rsidR="00F4553A" w:rsidRDefault="00F4553A" w:rsidP="00F4553A">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E2F7C"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279C2CC5" w14:textId="77777777" w:rsidR="00F4553A" w:rsidRDefault="00F4553A" w:rsidP="00F4553A">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2D6E3D5C" w14:textId="77777777" w:rsidR="00F4553A" w:rsidRDefault="00F4553A" w:rsidP="00F4553A">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7934CA4F" w14:textId="77777777" w:rsidR="00F4553A" w:rsidRDefault="00F4553A" w:rsidP="00F4553A">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079C94F8" wp14:editId="1D0B94C2">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CA352" w14:textId="77777777" w:rsidR="00F4553A" w:rsidRDefault="00F4553A" w:rsidP="00F4553A">
                          <w:pPr>
                            <w:spacing w:after="0"/>
                            <w:rPr>
                              <w:color w:val="00B050"/>
                            </w:rPr>
                          </w:pPr>
                          <w:r w:rsidRPr="008249F2">
                            <w:rPr>
                              <w:color w:val="00B050"/>
                            </w:rPr>
                            <w:t>BEHAR Sécurité</w:t>
                          </w:r>
                        </w:p>
                        <w:p w14:paraId="1D426BB7" w14:textId="77777777" w:rsidR="00F4553A" w:rsidRPr="008249F2" w:rsidRDefault="00F4553A" w:rsidP="00F4553A">
                          <w:pPr>
                            <w:spacing w:after="0"/>
                            <w:rPr>
                              <w:color w:val="00B050"/>
                            </w:rPr>
                          </w:pPr>
                          <w:r>
                            <w:rPr>
                              <w:color w:val="00B050"/>
                            </w:rPr>
                            <w:t>32 avenue Marc Sangnier</w:t>
                          </w:r>
                        </w:p>
                        <w:p w14:paraId="182B06C0" w14:textId="77777777" w:rsidR="00F4553A" w:rsidRPr="008249F2" w:rsidRDefault="00F4553A" w:rsidP="00F4553A">
                          <w:pPr>
                            <w:spacing w:after="0"/>
                            <w:rPr>
                              <w:color w:val="00B050"/>
                            </w:rPr>
                          </w:pPr>
                          <w:r w:rsidRPr="008249F2">
                            <w:rPr>
                              <w:color w:val="00B050"/>
                            </w:rPr>
                            <w:t>92</w:t>
                          </w:r>
                          <w:r>
                            <w:rPr>
                              <w:color w:val="00B050"/>
                            </w:rPr>
                            <w:t> 390 Villeneuve-la-Garenne</w:t>
                          </w:r>
                        </w:p>
                        <w:p w14:paraId="45AEC13A" w14:textId="77777777" w:rsidR="00F4553A" w:rsidRPr="008249F2" w:rsidRDefault="00F4553A" w:rsidP="00F4553A">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C94F8"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7CECA352" w14:textId="77777777" w:rsidR="00F4553A" w:rsidRDefault="00F4553A" w:rsidP="00F4553A">
                    <w:pPr>
                      <w:spacing w:after="0"/>
                      <w:rPr>
                        <w:color w:val="00B050"/>
                      </w:rPr>
                    </w:pPr>
                    <w:r w:rsidRPr="008249F2">
                      <w:rPr>
                        <w:color w:val="00B050"/>
                      </w:rPr>
                      <w:t>BEHAR Sécurité</w:t>
                    </w:r>
                  </w:p>
                  <w:p w14:paraId="1D426BB7" w14:textId="77777777" w:rsidR="00F4553A" w:rsidRPr="008249F2" w:rsidRDefault="00F4553A" w:rsidP="00F4553A">
                    <w:pPr>
                      <w:spacing w:after="0"/>
                      <w:rPr>
                        <w:color w:val="00B050"/>
                      </w:rPr>
                    </w:pPr>
                    <w:r>
                      <w:rPr>
                        <w:color w:val="00B050"/>
                      </w:rPr>
                      <w:t>32 avenue Marc Sangnier</w:t>
                    </w:r>
                  </w:p>
                  <w:p w14:paraId="182B06C0" w14:textId="77777777" w:rsidR="00F4553A" w:rsidRPr="008249F2" w:rsidRDefault="00F4553A" w:rsidP="00F4553A">
                    <w:pPr>
                      <w:spacing w:after="0"/>
                      <w:rPr>
                        <w:color w:val="00B050"/>
                      </w:rPr>
                    </w:pPr>
                    <w:r w:rsidRPr="008249F2">
                      <w:rPr>
                        <w:color w:val="00B050"/>
                      </w:rPr>
                      <w:t>92</w:t>
                    </w:r>
                    <w:r>
                      <w:rPr>
                        <w:color w:val="00B050"/>
                      </w:rPr>
                      <w:t> 390 Villeneuve-la-Garenne</w:t>
                    </w:r>
                  </w:p>
                  <w:p w14:paraId="45AEC13A" w14:textId="77777777" w:rsidR="00F4553A" w:rsidRPr="008249F2" w:rsidRDefault="00F4553A" w:rsidP="00F4553A">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6056A5D3" wp14:editId="77247733">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33379" w14:textId="77777777" w:rsidR="00F4553A" w:rsidRDefault="00F4553A" w:rsidP="00F4553A">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2A7A8618" w14:textId="77777777" w:rsidR="00F4553A" w:rsidRPr="00720891" w:rsidRDefault="00F4553A" w:rsidP="00F4553A">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056A5D3"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5D233379" w14:textId="77777777" w:rsidR="00F4553A" w:rsidRDefault="00F4553A" w:rsidP="00F4553A">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2A7A8618" w14:textId="77777777" w:rsidR="00F4553A" w:rsidRPr="00720891" w:rsidRDefault="00F4553A" w:rsidP="00F4553A">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bookmarkEnd w:id="25"/>
  <w:p w14:paraId="49F1B5D7" w14:textId="77777777" w:rsidR="00F4553A" w:rsidRDefault="00F455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5BD07" w14:textId="77777777" w:rsidR="00506D61" w:rsidRDefault="00506D61" w:rsidP="00F4553A">
      <w:pPr>
        <w:spacing w:after="0" w:line="240" w:lineRule="auto"/>
      </w:pPr>
      <w:r>
        <w:separator/>
      </w:r>
    </w:p>
  </w:footnote>
  <w:footnote w:type="continuationSeparator" w:id="0">
    <w:p w14:paraId="3D689BC7" w14:textId="77777777" w:rsidR="00506D61" w:rsidRDefault="00506D61" w:rsidP="00F45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FD68" w14:textId="51A1A76A" w:rsidR="00F4553A" w:rsidRPr="00F4553A" w:rsidRDefault="00F4553A">
    <w:pPr>
      <w:pStyle w:val="En-tte"/>
      <w:rPr>
        <w:rFonts w:cstheme="minorHAnsi"/>
      </w:rPr>
    </w:pPr>
    <w:r>
      <w:rPr>
        <w:noProof/>
      </w:rPr>
      <w:drawing>
        <wp:anchor distT="0" distB="0" distL="114300" distR="114300" simplePos="0" relativeHeight="251659264" behindDoc="1" locked="0" layoutInCell="1" allowOverlap="1" wp14:anchorId="501AC20F" wp14:editId="2D939863">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6481835">
    <w:abstractNumId w:val="0"/>
  </w:num>
  <w:num w:numId="2" w16cid:durableId="1234196886">
    <w:abstractNumId w:val="8"/>
  </w:num>
  <w:num w:numId="3" w16cid:durableId="598483814">
    <w:abstractNumId w:val="1"/>
  </w:num>
  <w:num w:numId="4" w16cid:durableId="659120046">
    <w:abstractNumId w:val="7"/>
  </w:num>
  <w:num w:numId="5" w16cid:durableId="1942906630">
    <w:abstractNumId w:val="5"/>
  </w:num>
  <w:num w:numId="6" w16cid:durableId="274408692">
    <w:abstractNumId w:val="4"/>
  </w:num>
  <w:num w:numId="7" w16cid:durableId="1441997902">
    <w:abstractNumId w:val="6"/>
  </w:num>
  <w:num w:numId="8" w16cid:durableId="1863358">
    <w:abstractNumId w:val="3"/>
  </w:num>
  <w:num w:numId="9" w16cid:durableId="1979913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53A"/>
    <w:rsid w:val="00176777"/>
    <w:rsid w:val="004F2B2D"/>
    <w:rsid w:val="00506D61"/>
    <w:rsid w:val="005E7ECA"/>
    <w:rsid w:val="00B82BD2"/>
    <w:rsid w:val="00BD7DE8"/>
    <w:rsid w:val="00D1155E"/>
    <w:rsid w:val="00F455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A0615"/>
  <w15:chartTrackingRefBased/>
  <w15:docId w15:val="{2353B9A9-89BC-411E-8D88-1675A567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53A"/>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F455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F455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553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F4553A"/>
    <w:rPr>
      <w:rFonts w:asciiTheme="majorHAnsi" w:eastAsiaTheme="majorEastAsia" w:hAnsiTheme="majorHAnsi" w:cstheme="majorBidi"/>
      <w:color w:val="2F5496" w:themeColor="accent1" w:themeShade="BF"/>
      <w:sz w:val="26"/>
      <w:szCs w:val="26"/>
    </w:rPr>
  </w:style>
  <w:style w:type="character" w:styleId="Lienhypertexte">
    <w:name w:val="Hyperlink"/>
    <w:uiPriority w:val="99"/>
    <w:unhideWhenUsed/>
    <w:rsid w:val="00F4553A"/>
    <w:rPr>
      <w:color w:val="0000FF"/>
      <w:u w:val="single"/>
    </w:rPr>
  </w:style>
  <w:style w:type="paragraph" w:customStyle="1" w:styleId="Paragraphestandard">
    <w:name w:val="[Paragraphe standard]"/>
    <w:basedOn w:val="Normal"/>
    <w:uiPriority w:val="99"/>
    <w:rsid w:val="00F4553A"/>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paragraph" w:styleId="En-ttedetabledesmatires">
    <w:name w:val="TOC Heading"/>
    <w:basedOn w:val="Titre1"/>
    <w:next w:val="Normal"/>
    <w:uiPriority w:val="39"/>
    <w:unhideWhenUsed/>
    <w:qFormat/>
    <w:rsid w:val="00F4553A"/>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F4553A"/>
    <w:pPr>
      <w:tabs>
        <w:tab w:val="left" w:pos="440"/>
        <w:tab w:val="right" w:leader="dot" w:pos="9062"/>
      </w:tabs>
      <w:spacing w:after="100"/>
    </w:pPr>
    <w:rPr>
      <w:rFonts w:ascii="Calibri" w:hAnsi="Calibri" w:cs="Calibri"/>
      <w:b/>
      <w:bCs/>
      <w:caps/>
      <w:noProof/>
    </w:rPr>
  </w:style>
  <w:style w:type="paragraph" w:styleId="TM2">
    <w:name w:val="toc 2"/>
    <w:basedOn w:val="Normal"/>
    <w:next w:val="Normal"/>
    <w:autoRedefine/>
    <w:uiPriority w:val="39"/>
    <w:unhideWhenUsed/>
    <w:rsid w:val="00F4553A"/>
    <w:pPr>
      <w:tabs>
        <w:tab w:val="left" w:pos="880"/>
        <w:tab w:val="right" w:leader="dot" w:pos="10227"/>
      </w:tabs>
      <w:spacing w:after="100"/>
      <w:ind w:left="220"/>
    </w:pPr>
    <w:rPr>
      <w:rFonts w:ascii="Calibri" w:hAnsi="Calibri" w:cs="Calibri"/>
      <w:noProof/>
      <w:color w:val="000000" w:themeColor="text1"/>
    </w:rPr>
  </w:style>
  <w:style w:type="paragraph" w:styleId="Corpsdetexte">
    <w:name w:val="Body Text"/>
    <w:basedOn w:val="Normal"/>
    <w:link w:val="CorpsdetexteCar"/>
    <w:rsid w:val="00F4553A"/>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F4553A"/>
    <w:rPr>
      <w:rFonts w:ascii="Arial" w:eastAsia="Times New Roman" w:hAnsi="Arial" w:cs="Times New Roman"/>
      <w:sz w:val="20"/>
      <w:szCs w:val="20"/>
      <w:lang w:eastAsia="fr-FR"/>
    </w:rPr>
  </w:style>
  <w:style w:type="paragraph" w:styleId="Corpsdetexte3">
    <w:name w:val="Body Text 3"/>
    <w:basedOn w:val="Normal"/>
    <w:link w:val="Corpsdetexte3Car"/>
    <w:rsid w:val="00F4553A"/>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F4553A"/>
    <w:rPr>
      <w:rFonts w:ascii="Arial" w:eastAsia="Times New Roman" w:hAnsi="Arial" w:cs="Times New Roman"/>
      <w:sz w:val="16"/>
      <w:szCs w:val="16"/>
      <w:lang w:eastAsia="fr-FR"/>
    </w:rPr>
  </w:style>
  <w:style w:type="paragraph" w:styleId="Paragraphedeliste">
    <w:name w:val="List Paragraph"/>
    <w:basedOn w:val="Normal"/>
    <w:uiPriority w:val="34"/>
    <w:qFormat/>
    <w:rsid w:val="00F4553A"/>
    <w:pPr>
      <w:spacing w:after="0" w:line="240" w:lineRule="auto"/>
      <w:ind w:left="720"/>
      <w:contextualSpacing/>
    </w:pPr>
    <w:rPr>
      <w:sz w:val="24"/>
      <w:szCs w:val="24"/>
      <w:lang w:eastAsia="fr-FR"/>
    </w:rPr>
  </w:style>
  <w:style w:type="character" w:styleId="lev">
    <w:name w:val="Strong"/>
    <w:basedOn w:val="Policepardfaut"/>
    <w:uiPriority w:val="22"/>
    <w:qFormat/>
    <w:rsid w:val="00F4553A"/>
    <w:rPr>
      <w:b/>
      <w:bCs/>
    </w:rPr>
  </w:style>
  <w:style w:type="paragraph" w:styleId="NormalWeb">
    <w:name w:val="Normal (Web)"/>
    <w:basedOn w:val="Normal"/>
    <w:uiPriority w:val="99"/>
    <w:unhideWhenUsed/>
    <w:rsid w:val="00F4553A"/>
    <w:pPr>
      <w:spacing w:before="100" w:beforeAutospacing="1" w:after="100" w:afterAutospacing="1" w:line="240" w:lineRule="auto"/>
    </w:pPr>
    <w:rPr>
      <w:rFonts w:ascii="Times New Roman" w:hAnsi="Times New Roman" w:cs="Times New Roman"/>
      <w:sz w:val="24"/>
      <w:szCs w:val="24"/>
      <w:lang w:eastAsia="fr-FR"/>
    </w:rPr>
  </w:style>
  <w:style w:type="paragraph" w:styleId="En-tte">
    <w:name w:val="header"/>
    <w:basedOn w:val="Normal"/>
    <w:link w:val="En-tteCar"/>
    <w:unhideWhenUsed/>
    <w:rsid w:val="00F4553A"/>
    <w:pPr>
      <w:tabs>
        <w:tab w:val="center" w:pos="4536"/>
        <w:tab w:val="right" w:pos="9072"/>
      </w:tabs>
      <w:spacing w:after="0" w:line="240" w:lineRule="auto"/>
    </w:pPr>
  </w:style>
  <w:style w:type="character" w:customStyle="1" w:styleId="En-tteCar">
    <w:name w:val="En-tête Car"/>
    <w:basedOn w:val="Policepardfaut"/>
    <w:link w:val="En-tte"/>
    <w:rsid w:val="00F4553A"/>
    <w:rPr>
      <w:rFonts w:eastAsiaTheme="minorEastAsia"/>
      <w:sz w:val="21"/>
      <w:szCs w:val="21"/>
    </w:rPr>
  </w:style>
  <w:style w:type="paragraph" w:styleId="Pieddepage">
    <w:name w:val="footer"/>
    <w:basedOn w:val="Normal"/>
    <w:link w:val="PieddepageCar"/>
    <w:uiPriority w:val="99"/>
    <w:unhideWhenUsed/>
    <w:rsid w:val="00F455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553A"/>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3162</Words>
  <Characters>17395</Characters>
  <Application>Microsoft Office Word</Application>
  <DocSecurity>0</DocSecurity>
  <Lines>144</Lines>
  <Paragraphs>41</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Généralités</vt:lpstr>
      <vt:lpstr>TECHNOLOGIE - AUTONOME</vt:lpstr>
      <vt:lpstr>    PHARE (Ambiance)</vt:lpstr>
      <vt:lpstr>TECHNOLOGIE – ADRESSABLE</vt:lpstr>
      <vt:lpstr>    Système Adressable - DiCUBE</vt:lpstr>
      <vt:lpstr>    PHARE (Ambiance) </vt:lpstr>
    </vt:vector>
  </TitlesOfParts>
  <Company/>
  <LinksUpToDate>false</LinksUpToDate>
  <CharactersWithSpaces>20516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1</cp:revision>
  <dcterms:created xsi:type="dcterms:W3CDTF">2023-07-27T09:01:00Z</dcterms:created>
  <dcterms:modified xsi:type="dcterms:W3CDTF">2023-07-27T09:25:00Z</dcterms:modified>
</cp:coreProperties>
</file>